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1A3" w:rsidRDefault="00DB01A3" w:rsidP="00B95748">
      <w:pPr>
        <w:shd w:val="clear" w:color="auto" w:fill="FFFFFF"/>
        <w:spacing w:after="0" w:line="240" w:lineRule="auto"/>
        <w:textAlignment w:val="baseline"/>
        <w:rPr>
          <w:rFonts w:ascii="Arial" w:eastAsia="Times New Roman" w:hAnsi="Arial" w:cs="Arial"/>
          <w:color w:val="FF0000"/>
          <w:sz w:val="23"/>
          <w:szCs w:val="23"/>
          <w:lang w:eastAsia="en-GB"/>
        </w:rPr>
      </w:pPr>
      <w:bookmarkStart w:id="0" w:name="_GoBack"/>
      <w:bookmarkEnd w:id="0"/>
    </w:p>
    <w:p w:rsidR="00B62DAC" w:rsidRDefault="00B62DAC" w:rsidP="00B62DAC">
      <w:pPr>
        <w:rPr>
          <w:rFonts w:ascii="Arial" w:eastAsia="Times New Roman" w:hAnsi="Arial" w:cs="Arial"/>
          <w:color w:val="FF0000"/>
          <w:sz w:val="23"/>
          <w:szCs w:val="23"/>
          <w:lang w:eastAsia="en-GB"/>
        </w:rPr>
      </w:pPr>
      <w:r w:rsidRPr="00B232CC">
        <w:rPr>
          <w:noProof/>
          <w:color w:val="002060"/>
          <w:lang w:eastAsia="en-GB"/>
        </w:rPr>
        <w:drawing>
          <wp:anchor distT="0" distB="0" distL="114300" distR="114300" simplePos="0" relativeHeight="251660288" behindDoc="0" locked="0" layoutInCell="1" allowOverlap="1" wp14:anchorId="4CB2A650" wp14:editId="7CA3268C">
            <wp:simplePos x="0" y="0"/>
            <wp:positionH relativeFrom="margin">
              <wp:posOffset>-316865</wp:posOffset>
            </wp:positionH>
            <wp:positionV relativeFrom="margin">
              <wp:posOffset>274320</wp:posOffset>
            </wp:positionV>
            <wp:extent cx="1366520" cy="1543050"/>
            <wp:effectExtent l="0" t="0" r="508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TON_CREST"/>
                    <pic:cNvPicPr>
                      <a:picLocks noChangeAspect="1" noChangeArrowheads="1"/>
                    </pic:cNvPicPr>
                  </pic:nvPicPr>
                  <pic:blipFill>
                    <a:blip r:embed="rId8" cstate="print"/>
                    <a:srcRect/>
                    <a:stretch>
                      <a:fillRect/>
                    </a:stretch>
                  </pic:blipFill>
                  <pic:spPr bwMode="auto">
                    <a:xfrm>
                      <a:off x="0" y="0"/>
                      <a:ext cx="1366520" cy="1543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232CC">
        <w:rPr>
          <w:noProof/>
          <w:color w:val="002060"/>
          <w:lang w:eastAsia="en-GB"/>
        </w:rPr>
        <w:drawing>
          <wp:anchor distT="0" distB="0" distL="114300" distR="114300" simplePos="0" relativeHeight="251661312" behindDoc="0" locked="0" layoutInCell="1" allowOverlap="1" wp14:anchorId="583E8739" wp14:editId="71D67E28">
            <wp:simplePos x="0" y="0"/>
            <wp:positionH relativeFrom="column">
              <wp:posOffset>4481701</wp:posOffset>
            </wp:positionH>
            <wp:positionV relativeFrom="paragraph">
              <wp:posOffset>16510</wp:posOffset>
            </wp:positionV>
            <wp:extent cx="1672609" cy="1521937"/>
            <wp:effectExtent l="0" t="0" r="3810" b="254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72609" cy="15219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62DAC" w:rsidRDefault="00B62DAC" w:rsidP="00B62DAC">
      <w:pPr>
        <w:rPr>
          <w:rFonts w:ascii="Arial" w:eastAsia="Times New Roman" w:hAnsi="Arial" w:cs="Arial"/>
          <w:color w:val="FF0000"/>
          <w:sz w:val="23"/>
          <w:szCs w:val="23"/>
          <w:lang w:eastAsia="en-GB"/>
        </w:rPr>
      </w:pPr>
    </w:p>
    <w:p w:rsidR="00B62DAC" w:rsidRDefault="00B62DAC" w:rsidP="00B62DAC">
      <w:pPr>
        <w:rPr>
          <w:rFonts w:ascii="Arial" w:eastAsia="Times New Roman" w:hAnsi="Arial" w:cs="Arial"/>
          <w:color w:val="FF0000"/>
          <w:sz w:val="23"/>
          <w:szCs w:val="23"/>
          <w:lang w:eastAsia="en-GB"/>
        </w:rPr>
      </w:pPr>
    </w:p>
    <w:p w:rsidR="00B62DAC" w:rsidRDefault="00B62DAC" w:rsidP="00B62DAC">
      <w:pPr>
        <w:rPr>
          <w:rFonts w:ascii="Arial" w:eastAsia="Times New Roman" w:hAnsi="Arial" w:cs="Arial"/>
          <w:color w:val="FF0000"/>
          <w:sz w:val="23"/>
          <w:szCs w:val="23"/>
          <w:lang w:eastAsia="en-GB"/>
        </w:rPr>
      </w:pPr>
    </w:p>
    <w:p w:rsidR="00B62DAC" w:rsidRDefault="00B62DAC" w:rsidP="00B62DAC">
      <w:pPr>
        <w:rPr>
          <w:rFonts w:ascii="Comic Sans MS" w:hAnsi="Comic Sans MS"/>
          <w:b/>
          <w:color w:val="002060"/>
          <w:sz w:val="120"/>
          <w:szCs w:val="120"/>
        </w:rPr>
      </w:pPr>
    </w:p>
    <w:p w:rsidR="00B62DAC" w:rsidRPr="00B62DAC" w:rsidRDefault="00B62DAC" w:rsidP="00B62DAC">
      <w:pPr>
        <w:jc w:val="center"/>
        <w:rPr>
          <w:color w:val="002060"/>
        </w:rPr>
      </w:pPr>
      <w:r w:rsidRPr="00B232CC">
        <w:rPr>
          <w:rFonts w:ascii="Comic Sans MS" w:hAnsi="Comic Sans MS"/>
          <w:b/>
          <w:color w:val="002060"/>
          <w:sz w:val="120"/>
          <w:szCs w:val="120"/>
        </w:rPr>
        <w:t>Westerton</w:t>
      </w:r>
    </w:p>
    <w:p w:rsidR="00B62DAC" w:rsidRPr="00B232CC" w:rsidRDefault="00B62DAC" w:rsidP="00B62DAC">
      <w:pPr>
        <w:rPr>
          <w:rFonts w:ascii="Comic Sans MS" w:hAnsi="Comic Sans MS"/>
          <w:b/>
          <w:color w:val="002060"/>
          <w:sz w:val="120"/>
          <w:szCs w:val="120"/>
        </w:rPr>
      </w:pPr>
      <w:r w:rsidRPr="00B232CC">
        <w:rPr>
          <w:rFonts w:ascii="Comic Sans MS" w:hAnsi="Comic Sans MS"/>
          <w:b/>
          <w:color w:val="002060"/>
          <w:sz w:val="120"/>
          <w:szCs w:val="120"/>
        </w:rPr>
        <w:t>Primary School</w:t>
      </w:r>
    </w:p>
    <w:p w:rsidR="00B62DAC" w:rsidRPr="00B232CC" w:rsidRDefault="00B62DAC" w:rsidP="00B62DAC">
      <w:pPr>
        <w:rPr>
          <w:rFonts w:ascii="Comic Sans MS" w:hAnsi="Comic Sans MS"/>
          <w:b/>
          <w:color w:val="002060"/>
          <w:sz w:val="100"/>
          <w:szCs w:val="100"/>
        </w:rPr>
      </w:pPr>
    </w:p>
    <w:p w:rsidR="00B62DAC" w:rsidRPr="00B232CC" w:rsidRDefault="00057066" w:rsidP="00B62DAC">
      <w:pPr>
        <w:jc w:val="center"/>
        <w:rPr>
          <w:rFonts w:ascii="Comic Sans MS" w:hAnsi="Comic Sans MS"/>
          <w:b/>
          <w:color w:val="002060"/>
          <w:sz w:val="84"/>
          <w:szCs w:val="84"/>
        </w:rPr>
      </w:pPr>
      <w:r>
        <w:rPr>
          <w:rFonts w:ascii="Comic Sans MS" w:hAnsi="Comic Sans MS"/>
          <w:b/>
          <w:color w:val="002060"/>
          <w:sz w:val="84"/>
          <w:szCs w:val="84"/>
        </w:rPr>
        <w:t xml:space="preserve">Use of Mobile Devices </w:t>
      </w:r>
      <w:r w:rsidR="00B62DAC" w:rsidRPr="00B232CC">
        <w:rPr>
          <w:rFonts w:ascii="Comic Sans MS" w:hAnsi="Comic Sans MS"/>
          <w:b/>
          <w:color w:val="002060"/>
          <w:sz w:val="84"/>
          <w:szCs w:val="84"/>
        </w:rPr>
        <w:t>Policy</w:t>
      </w:r>
    </w:p>
    <w:p w:rsidR="00B62DAC" w:rsidRDefault="00B62DAC" w:rsidP="00B62DAC">
      <w:pPr>
        <w:rPr>
          <w:rFonts w:ascii="Verdana" w:hAnsi="Verdana"/>
          <w:sz w:val="24"/>
          <w:szCs w:val="24"/>
        </w:rPr>
      </w:pPr>
    </w:p>
    <w:p w:rsidR="00B62DAC" w:rsidRDefault="00B62DAC" w:rsidP="00B62DAC">
      <w:pPr>
        <w:rPr>
          <w:rFonts w:ascii="Verdana" w:hAnsi="Verdana"/>
          <w:sz w:val="24"/>
          <w:szCs w:val="24"/>
        </w:rPr>
      </w:pPr>
      <w:r>
        <w:rPr>
          <w:rFonts w:ascii="Comic Sans MS" w:hAnsi="Comic Sans MS"/>
          <w:b/>
          <w:noProof/>
          <w:color w:val="002060"/>
          <w:sz w:val="84"/>
          <w:szCs w:val="84"/>
          <w:lang w:eastAsia="en-GB"/>
        </w:rPr>
        <w:drawing>
          <wp:anchor distT="0" distB="0" distL="114300" distR="114300" simplePos="0" relativeHeight="251662336" behindDoc="0" locked="0" layoutInCell="1" allowOverlap="1" wp14:anchorId="1A0AC0BF" wp14:editId="29912AD7">
            <wp:simplePos x="0" y="0"/>
            <wp:positionH relativeFrom="margin">
              <wp:posOffset>130810</wp:posOffset>
            </wp:positionH>
            <wp:positionV relativeFrom="paragraph">
              <wp:posOffset>44450</wp:posOffset>
            </wp:positionV>
            <wp:extent cx="5731510" cy="1786255"/>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Values_Tool_Bar.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786255"/>
                    </a:xfrm>
                    <a:prstGeom prst="rect">
                      <a:avLst/>
                    </a:prstGeom>
                  </pic:spPr>
                </pic:pic>
              </a:graphicData>
            </a:graphic>
          </wp:anchor>
        </w:drawing>
      </w:r>
    </w:p>
    <w:p w:rsidR="00B62DAC" w:rsidRDefault="00B62DAC" w:rsidP="00B62DAC">
      <w:pPr>
        <w:rPr>
          <w:rFonts w:ascii="Verdana" w:hAnsi="Verdana"/>
          <w:sz w:val="24"/>
          <w:szCs w:val="24"/>
        </w:rPr>
      </w:pPr>
    </w:p>
    <w:p w:rsidR="00B62DAC" w:rsidRDefault="00B62DAC" w:rsidP="00B62DAC">
      <w:pPr>
        <w:rPr>
          <w:rFonts w:ascii="Verdana" w:hAnsi="Verdana"/>
          <w:sz w:val="24"/>
          <w:szCs w:val="24"/>
        </w:rPr>
      </w:pPr>
    </w:p>
    <w:p w:rsidR="00B62DAC" w:rsidRDefault="00B62DAC" w:rsidP="00B62DAC">
      <w:pPr>
        <w:rPr>
          <w:rFonts w:ascii="Verdana" w:hAnsi="Verdana"/>
          <w:sz w:val="24"/>
          <w:szCs w:val="24"/>
        </w:rPr>
      </w:pPr>
    </w:p>
    <w:p w:rsidR="00B62DAC" w:rsidRDefault="00B62DAC" w:rsidP="00B62DAC">
      <w:pPr>
        <w:rPr>
          <w:rFonts w:ascii="Verdana" w:hAnsi="Verdana"/>
          <w:sz w:val="24"/>
          <w:szCs w:val="24"/>
        </w:rPr>
      </w:pP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Rationale</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This policy sets out the policy for </w:t>
      </w:r>
      <w:r>
        <w:rPr>
          <w:rFonts w:ascii="Arial" w:eastAsia="Times New Roman" w:hAnsi="Arial" w:cs="Arial"/>
          <w:color w:val="242424"/>
          <w:sz w:val="23"/>
          <w:szCs w:val="23"/>
          <w:lang w:eastAsia="en-GB"/>
        </w:rPr>
        <w:t>Westerton</w:t>
      </w:r>
      <w:r w:rsidRPr="00057066">
        <w:rPr>
          <w:rFonts w:ascii="Arial" w:eastAsia="Times New Roman" w:hAnsi="Arial" w:cs="Arial"/>
          <w:color w:val="242424"/>
          <w:sz w:val="23"/>
          <w:szCs w:val="23"/>
          <w:lang w:eastAsia="en-GB"/>
        </w:rPr>
        <w:t xml:space="preserve"> Primary School in line with East Dunbartonshire Council framework on the use of mobile devices (e.g. phones, tablets and smartwatches) in schools. It aims to support learning and teaching, safeguard young people, promote consistency, and ensure equity of access across the establishment. </w:t>
      </w:r>
    </w:p>
    <w:p w:rsid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The policy aligns with Scottish Government guidance (2024) and reflects the outcomes of extensive stakeholder engagement carried out by East Dunbartonshire Council. Mobile device use should be guided by clear educational purposes that reflect teacher professionalism and context specific judgement. </w:t>
      </w:r>
    </w:p>
    <w:p w:rsidR="00D66FBB" w:rsidRDefault="00D66FBB"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D66FBB" w:rsidRDefault="00D66FBB" w:rsidP="00D66FBB">
      <w:pPr>
        <w:shd w:val="clear" w:color="auto" w:fill="FFFFFF"/>
        <w:spacing w:after="0" w:line="240" w:lineRule="auto"/>
        <w:jc w:val="center"/>
        <w:textAlignment w:val="baseline"/>
        <w:rPr>
          <w:rFonts w:ascii="Arial" w:eastAsia="Times New Roman" w:hAnsi="Arial" w:cs="Arial"/>
          <w:color w:val="242424"/>
          <w:sz w:val="23"/>
          <w:szCs w:val="23"/>
          <w:lang w:eastAsia="en-GB"/>
        </w:rPr>
      </w:pPr>
      <w:r>
        <w:rPr>
          <w:rFonts w:ascii="Arial" w:eastAsia="Times New Roman" w:hAnsi="Arial" w:cs="Arial"/>
          <w:noProof/>
          <w:color w:val="242424"/>
          <w:sz w:val="23"/>
          <w:szCs w:val="23"/>
          <w:lang w:eastAsia="en-GB"/>
        </w:rPr>
        <w:drawing>
          <wp:inline distT="0" distB="0" distL="0" distR="0">
            <wp:extent cx="885825" cy="117739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3-16 16365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7298" cy="1179349"/>
                    </a:xfrm>
                    <a:prstGeom prst="rect">
                      <a:avLst/>
                    </a:prstGeom>
                  </pic:spPr>
                </pic:pic>
              </a:graphicData>
            </a:graphic>
          </wp:inline>
        </w:drawing>
      </w:r>
      <w:r>
        <w:rPr>
          <w:rFonts w:ascii="Arial" w:eastAsia="Times New Roman" w:hAnsi="Arial" w:cs="Arial"/>
          <w:noProof/>
          <w:color w:val="242424"/>
          <w:sz w:val="23"/>
          <w:szCs w:val="23"/>
          <w:lang w:eastAsia="en-GB"/>
        </w:rPr>
        <w:drawing>
          <wp:inline distT="0" distB="0" distL="0" distR="0">
            <wp:extent cx="882768" cy="117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3-16 164000.png"/>
                    <pic:cNvPicPr/>
                  </pic:nvPicPr>
                  <pic:blipFill>
                    <a:blip r:embed="rId12">
                      <a:extLst>
                        <a:ext uri="{28A0092B-C50C-407E-A947-70E740481C1C}">
                          <a14:useLocalDpi xmlns:a14="http://schemas.microsoft.com/office/drawing/2010/main" val="0"/>
                        </a:ext>
                      </a:extLst>
                    </a:blip>
                    <a:stretch>
                      <a:fillRect/>
                    </a:stretch>
                  </pic:blipFill>
                  <pic:spPr>
                    <a:xfrm>
                      <a:off x="0" y="0"/>
                      <a:ext cx="891455" cy="1183104"/>
                    </a:xfrm>
                    <a:prstGeom prst="rect">
                      <a:avLst/>
                    </a:prstGeom>
                  </pic:spPr>
                </pic:pic>
              </a:graphicData>
            </a:graphic>
          </wp:inline>
        </w:drawing>
      </w:r>
      <w:r>
        <w:rPr>
          <w:rFonts w:ascii="Arial" w:eastAsia="Times New Roman" w:hAnsi="Arial" w:cs="Arial"/>
          <w:noProof/>
          <w:color w:val="242424"/>
          <w:sz w:val="23"/>
          <w:szCs w:val="23"/>
          <w:lang w:eastAsia="en-GB"/>
        </w:rPr>
        <w:drawing>
          <wp:inline distT="0" distB="0" distL="0" distR="0">
            <wp:extent cx="892876" cy="116821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3-16 1639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6265" cy="1198814"/>
                    </a:xfrm>
                    <a:prstGeom prst="rect">
                      <a:avLst/>
                    </a:prstGeom>
                  </pic:spPr>
                </pic:pic>
              </a:graphicData>
            </a:graphic>
          </wp:inline>
        </w:drawing>
      </w:r>
      <w:r>
        <w:rPr>
          <w:rFonts w:ascii="Arial" w:eastAsia="Times New Roman" w:hAnsi="Arial" w:cs="Arial"/>
          <w:noProof/>
          <w:color w:val="242424"/>
          <w:sz w:val="23"/>
          <w:szCs w:val="23"/>
          <w:lang w:eastAsia="en-GB"/>
        </w:rPr>
        <w:drawing>
          <wp:inline distT="0" distB="0" distL="0" distR="0">
            <wp:extent cx="863872" cy="1163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6-03-16 16385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1627" cy="1173824"/>
                    </a:xfrm>
                    <a:prstGeom prst="rect">
                      <a:avLst/>
                    </a:prstGeom>
                  </pic:spPr>
                </pic:pic>
              </a:graphicData>
            </a:graphic>
          </wp:inline>
        </w:drawing>
      </w:r>
      <w:r>
        <w:rPr>
          <w:rFonts w:ascii="Arial" w:eastAsia="Times New Roman" w:hAnsi="Arial" w:cs="Arial"/>
          <w:noProof/>
          <w:color w:val="242424"/>
          <w:sz w:val="23"/>
          <w:szCs w:val="23"/>
          <w:lang w:eastAsia="en-GB"/>
        </w:rPr>
        <w:drawing>
          <wp:inline distT="0" distB="0" distL="0" distR="0">
            <wp:extent cx="855310" cy="11462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6-03-16 16383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8501" cy="1163903"/>
                    </a:xfrm>
                    <a:prstGeom prst="rect">
                      <a:avLst/>
                    </a:prstGeom>
                  </pic:spPr>
                </pic:pic>
              </a:graphicData>
            </a:graphic>
          </wp:inline>
        </w:drawing>
      </w:r>
      <w:r>
        <w:rPr>
          <w:rFonts w:ascii="Arial" w:eastAsia="Times New Roman" w:hAnsi="Arial" w:cs="Arial"/>
          <w:noProof/>
          <w:color w:val="242424"/>
          <w:sz w:val="23"/>
          <w:szCs w:val="23"/>
          <w:lang w:eastAsia="en-GB"/>
        </w:rPr>
        <w:drawing>
          <wp:inline distT="0" distB="0" distL="0" distR="0">
            <wp:extent cx="850848" cy="1145013"/>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6-03-16 1638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7750" cy="1167758"/>
                    </a:xfrm>
                    <a:prstGeom prst="rect">
                      <a:avLst/>
                    </a:prstGeom>
                  </pic:spPr>
                </pic:pic>
              </a:graphicData>
            </a:graphic>
          </wp:inline>
        </w:drawing>
      </w:r>
    </w:p>
    <w:p w:rsidR="00D66FBB" w:rsidRPr="00057066" w:rsidRDefault="00D66FBB"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 xml:space="preserve">Scope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This policy applies to all children, young people and staff (both teaching and nonteaching) in </w:t>
      </w:r>
      <w:r>
        <w:rPr>
          <w:rFonts w:ascii="Arial" w:eastAsia="Times New Roman" w:hAnsi="Arial" w:cs="Arial"/>
          <w:color w:val="242424"/>
          <w:sz w:val="23"/>
          <w:szCs w:val="23"/>
          <w:lang w:eastAsia="en-GB"/>
        </w:rPr>
        <w:t>Westerton</w:t>
      </w:r>
      <w:r w:rsidRPr="00057066">
        <w:rPr>
          <w:rFonts w:ascii="Arial" w:eastAsia="Times New Roman" w:hAnsi="Arial" w:cs="Arial"/>
          <w:color w:val="242424"/>
          <w:sz w:val="23"/>
          <w:szCs w:val="23"/>
          <w:lang w:eastAsia="en-GB"/>
        </w:rPr>
        <w:t xml:space="preserve"> Primary </w:t>
      </w:r>
      <w:r>
        <w:rPr>
          <w:rFonts w:ascii="Arial" w:eastAsia="Times New Roman" w:hAnsi="Arial" w:cs="Arial"/>
          <w:color w:val="242424"/>
          <w:sz w:val="23"/>
          <w:szCs w:val="23"/>
          <w:lang w:eastAsia="en-GB"/>
        </w:rPr>
        <w:t>School.</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w:t>
      </w: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 xml:space="preserve">Stakeholder Engagement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This policy has been developed in consultation with:</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Pupils who provided feedback on both positive uses and potential disruptions.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Parents/Carers who raised concerns related to pupil safety, distraction from learning, and fairness of implementation.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Teaching Staff who highlighted the need for consistent policy enforcement and practical guidance.</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 xml:space="preserve">Principles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The following principles underpin the policy: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The promotion of learning and teaching is the primary function of all </w:t>
      </w:r>
      <w:r>
        <w:rPr>
          <w:rFonts w:ascii="Arial" w:eastAsia="Times New Roman" w:hAnsi="Arial" w:cs="Arial"/>
          <w:color w:val="242424"/>
          <w:sz w:val="23"/>
          <w:szCs w:val="23"/>
          <w:lang w:eastAsia="en-GB"/>
        </w:rPr>
        <w:t>at Westerton</w:t>
      </w:r>
      <w:r w:rsidRPr="00057066">
        <w:rPr>
          <w:rFonts w:ascii="Arial" w:eastAsia="Times New Roman" w:hAnsi="Arial" w:cs="Arial"/>
          <w:color w:val="242424"/>
          <w:sz w:val="23"/>
          <w:szCs w:val="23"/>
          <w:lang w:eastAsia="en-GB"/>
        </w:rPr>
        <w:t xml:space="preserve"> Primary School.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Equity and inclusion for pupils is essential.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Protecting wellbeing of staff and pupils is critical.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Promoting respectful and responsible use of devices is the responsibility of all.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Adjustments may be made for pupils with factors including medical, communication, and additional support needs. This will be outlined by the Team Around the Child and evaluated on an individual needs basis.</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Pr>
          <w:rFonts w:ascii="Arial" w:eastAsia="Times New Roman" w:hAnsi="Arial" w:cs="Arial"/>
          <w:color w:val="242424"/>
          <w:sz w:val="23"/>
          <w:szCs w:val="23"/>
          <w:lang w:eastAsia="en-GB"/>
        </w:rPr>
        <w:t>• Head Teachers</w:t>
      </w:r>
      <w:r w:rsidRPr="00057066">
        <w:rPr>
          <w:rFonts w:ascii="Arial" w:eastAsia="Times New Roman" w:hAnsi="Arial" w:cs="Arial"/>
          <w:color w:val="242424"/>
          <w:sz w:val="23"/>
          <w:szCs w:val="23"/>
          <w:lang w:eastAsia="en-GB"/>
        </w:rPr>
        <w:t xml:space="preserve"> maintain the authority to implement context operational measures within this policy framework.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 xml:space="preserve">Operational Guidance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Pupils are strongly encouraged to leave personal mobile devices at home.  Where mobile phones are brought solely for use during travel to and from school (e.g. for safety, communication during pickups, or family transition arrangements), they must remain switched off and stored securely in school bags throughout the school day or handed in to the school office where they can be collected at the end of the school day.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Pr>
          <w:rFonts w:ascii="Arial" w:eastAsia="Times New Roman" w:hAnsi="Arial" w:cs="Arial"/>
          <w:color w:val="242424"/>
          <w:sz w:val="23"/>
          <w:szCs w:val="23"/>
          <w:lang w:eastAsia="en-GB"/>
        </w:rPr>
        <w:t xml:space="preserve">• </w:t>
      </w:r>
      <w:r w:rsidRPr="00057066">
        <w:rPr>
          <w:rFonts w:ascii="Arial" w:eastAsia="Times New Roman" w:hAnsi="Arial" w:cs="Arial"/>
          <w:color w:val="242424"/>
          <w:sz w:val="23"/>
          <w:szCs w:val="23"/>
          <w:lang w:eastAsia="en-GB"/>
        </w:rPr>
        <w:t>Smartwatches must be set to airplane mode, to disable messaging, notifications, and camera functions.</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Pr>
          <w:rFonts w:ascii="Arial" w:eastAsia="Times New Roman" w:hAnsi="Arial" w:cs="Arial"/>
          <w:color w:val="242424"/>
          <w:sz w:val="23"/>
          <w:szCs w:val="23"/>
          <w:lang w:eastAsia="en-GB"/>
        </w:rPr>
        <w:lastRenderedPageBreak/>
        <w:t xml:space="preserve">• </w:t>
      </w:r>
      <w:r w:rsidRPr="00057066">
        <w:rPr>
          <w:rFonts w:ascii="Arial" w:eastAsia="Times New Roman" w:hAnsi="Arial" w:cs="Arial"/>
          <w:color w:val="242424"/>
          <w:sz w:val="23"/>
          <w:szCs w:val="23"/>
          <w:lang w:eastAsia="en-GB"/>
        </w:rPr>
        <w:t>Personal mobile phones and smartwatches must not be used during lessons and not used during lunch or interval. On arrival into the playground each morning, phones must be switched off and placed in schoolbags.</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Pr>
          <w:rFonts w:ascii="Arial" w:eastAsia="Times New Roman" w:hAnsi="Arial" w:cs="Arial"/>
          <w:color w:val="242424"/>
          <w:sz w:val="23"/>
          <w:szCs w:val="23"/>
          <w:lang w:eastAsia="en-GB"/>
        </w:rPr>
        <w:t>•</w:t>
      </w:r>
      <w:r w:rsidRPr="00057066">
        <w:rPr>
          <w:rFonts w:ascii="Arial" w:eastAsia="Times New Roman" w:hAnsi="Arial" w:cs="Arial"/>
          <w:color w:val="242424"/>
          <w:sz w:val="23"/>
          <w:szCs w:val="23"/>
          <w:lang w:eastAsia="en-GB"/>
        </w:rPr>
        <w:t xml:space="preserve"> Exceptions may be granted for medical, communication, or additional support needs, with parental agreement and Head Teacher approval.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Pr>
          <w:rFonts w:ascii="Arial" w:eastAsia="Times New Roman" w:hAnsi="Arial" w:cs="Arial"/>
          <w:color w:val="242424"/>
          <w:sz w:val="23"/>
          <w:szCs w:val="23"/>
          <w:lang w:eastAsia="en-GB"/>
        </w:rPr>
        <w:t xml:space="preserve">• </w:t>
      </w:r>
      <w:r w:rsidRPr="00057066">
        <w:rPr>
          <w:rFonts w:ascii="Arial" w:eastAsia="Times New Roman" w:hAnsi="Arial" w:cs="Arial"/>
          <w:color w:val="242424"/>
          <w:sz w:val="23"/>
          <w:szCs w:val="23"/>
          <w:lang w:eastAsia="en-GB"/>
        </w:rPr>
        <w:t xml:space="preserve">If use of mobile devices is permitted clear expectations and boundaries must be established to promote wellbeing, inclusion, and responsible use.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Pr>
          <w:rFonts w:ascii="Arial" w:eastAsia="Times New Roman" w:hAnsi="Arial" w:cs="Arial"/>
          <w:color w:val="242424"/>
          <w:sz w:val="23"/>
          <w:szCs w:val="23"/>
          <w:lang w:eastAsia="en-GB"/>
        </w:rPr>
        <w:t xml:space="preserve">• </w:t>
      </w:r>
      <w:r w:rsidRPr="00057066">
        <w:rPr>
          <w:rFonts w:ascii="Arial" w:eastAsia="Times New Roman" w:hAnsi="Arial" w:cs="Arial"/>
          <w:color w:val="242424"/>
          <w:sz w:val="23"/>
          <w:szCs w:val="23"/>
          <w:lang w:eastAsia="en-GB"/>
        </w:rPr>
        <w:t xml:space="preserve">All parent/carer communication should be directed through the school office.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 xml:space="preserve">Safeguarding and Prohibited Uses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Pr>
          <w:rFonts w:ascii="Arial" w:eastAsia="Times New Roman" w:hAnsi="Arial" w:cs="Arial"/>
          <w:color w:val="242424"/>
          <w:sz w:val="23"/>
          <w:szCs w:val="23"/>
          <w:lang w:eastAsia="en-GB"/>
        </w:rPr>
        <w:t>Westerton</w:t>
      </w:r>
      <w:r w:rsidRPr="00057066">
        <w:rPr>
          <w:rFonts w:ascii="Arial" w:eastAsia="Times New Roman" w:hAnsi="Arial" w:cs="Arial"/>
          <w:color w:val="242424"/>
          <w:sz w:val="23"/>
          <w:szCs w:val="23"/>
          <w:lang w:eastAsia="en-GB"/>
        </w:rPr>
        <w:t xml:space="preserve"> Primary School has measures are in place to ensure that mobile technologies are not misused. Staff are required to be vigilant and report breaches to the head teacher.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The following are strictly prohibited</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Recording or photographing staff, pupils, or premises without explicit consent.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Audio recording of lessons or individuals.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Sharing school-related content on social media without approval.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Engaging in any form of online cyberbullying.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Accessing, viewing or sharing content which is of a violent or adult nature. </w:t>
      </w:r>
    </w:p>
    <w:p w:rsid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Any breaches will be managed in line with the procedures set out in the school’s Promoting Positive Behaviour Policy.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 xml:space="preserve">Teacher Responsibilities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Staff may use personal mobile devices during lessons only for school-related professional purposes (access to teaching tools), in line with agreed school protocols. This professional distinction must be clearly communicated to pupils to ensure transparency and fairness. All use must comply with data protection and safeguarding standards.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Staff should not be expected to use personal mobile devices to communicate with colleagues about professional matters during the school day, except in emergency situations (e.g. internal phone systems are down or urgent support is required). All routine and professional communication must take place via approved internal platforms, such as GLOW, SharePoint, internal phone call or other designated communication systems.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Staff may need access to a personal mobile device under exceptional circumstances. This is subject to approval by the Head Teacher and is anticipated for a limited period of time.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Staff deliver clear, consistent and regular instruction on responsible device use to all pupils.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Staff must intervene promptly and appropriately in instances of misuse by following school procedures to managing misuse.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The School has secure storage solutions if a d</w:t>
      </w:r>
      <w:r>
        <w:rPr>
          <w:rFonts w:ascii="Arial" w:eastAsia="Times New Roman" w:hAnsi="Arial" w:cs="Arial"/>
          <w:color w:val="242424"/>
          <w:sz w:val="23"/>
          <w:szCs w:val="23"/>
          <w:lang w:eastAsia="en-GB"/>
        </w:rPr>
        <w:t>evice is confiscated</w:t>
      </w:r>
      <w:r w:rsidRPr="00057066">
        <w:rPr>
          <w:rFonts w:ascii="Arial" w:eastAsia="Times New Roman" w:hAnsi="Arial" w:cs="Arial"/>
          <w:color w:val="242424"/>
          <w:sz w:val="23"/>
          <w:szCs w:val="23"/>
          <w:lang w:eastAsia="en-GB"/>
        </w:rPr>
        <w:t>, ensuring devices are switched off; the device will be stored in the school office until the end of the school day.</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Policy Non-Compliance</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 Routine, unsupervised and unplanned use of devices is not permitted. </w:t>
      </w:r>
    </w:p>
    <w:p w:rsid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The following staged interventions are examples of the steps that may be taken in response to non-compliance. The specific approach takes into account factors such as age, ASN status, and alignment with the school’s Promoting Positive Relationship Policy.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However, severe or repeated breaches of a school’s policy should be treated as a disciplinary matter.</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lastRenderedPageBreak/>
        <w:t xml:space="preserve"> </w:t>
      </w:r>
      <w:r w:rsidRPr="00057066">
        <w:rPr>
          <w:rFonts w:ascii="Arial" w:eastAsia="Times New Roman" w:hAnsi="Arial" w:cs="Arial"/>
          <w:b/>
          <w:color w:val="242424"/>
          <w:sz w:val="23"/>
          <w:szCs w:val="23"/>
          <w:lang w:eastAsia="en-GB"/>
        </w:rPr>
        <w:t>• First Instance</w:t>
      </w:r>
      <w:r w:rsidRPr="00057066">
        <w:rPr>
          <w:rFonts w:ascii="Arial" w:eastAsia="Times New Roman" w:hAnsi="Arial" w:cs="Arial"/>
          <w:color w:val="242424"/>
          <w:sz w:val="23"/>
          <w:szCs w:val="23"/>
          <w:lang w:eastAsia="en-GB"/>
        </w:rPr>
        <w:t>: A verbal warning and clear reminder of the policy.</w:t>
      </w:r>
    </w:p>
    <w:p w:rsid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w:t>
      </w:r>
      <w:r w:rsidRPr="00057066">
        <w:rPr>
          <w:rFonts w:ascii="Arial" w:eastAsia="Times New Roman" w:hAnsi="Arial" w:cs="Arial"/>
          <w:b/>
          <w:color w:val="242424"/>
          <w:sz w:val="23"/>
          <w:szCs w:val="23"/>
          <w:lang w:eastAsia="en-GB"/>
        </w:rPr>
        <w:t>• Second Instance:</w:t>
      </w:r>
      <w:r w:rsidRPr="00057066">
        <w:rPr>
          <w:rFonts w:ascii="Arial" w:eastAsia="Times New Roman" w:hAnsi="Arial" w:cs="Arial"/>
          <w:color w:val="242424"/>
          <w:sz w:val="23"/>
          <w:szCs w:val="23"/>
          <w:lang w:eastAsia="en-GB"/>
        </w:rPr>
        <w:t xml:space="preserve"> Immediate confiscation of the device during the lesson, device secured in the school office and returned at the end of the school day.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The Senior Leadership Team (SLT) can monitor pupils not adhering to the school policy. In such cases, parents will be requested to come to school to collect the device.</w:t>
      </w:r>
    </w:p>
    <w:p w:rsid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Pupils are responsible for collecting a confiscated device at the end of the school day. If uncollected, the device will be secured in a locked container.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w:t>
      </w:r>
      <w:r w:rsidRPr="00057066">
        <w:rPr>
          <w:rFonts w:ascii="Arial" w:eastAsia="Times New Roman" w:hAnsi="Arial" w:cs="Arial"/>
          <w:b/>
          <w:color w:val="242424"/>
          <w:sz w:val="23"/>
          <w:szCs w:val="23"/>
          <w:lang w:eastAsia="en-GB"/>
        </w:rPr>
        <w:t>Repeat Violations:</w:t>
      </w:r>
      <w:r w:rsidRPr="00057066">
        <w:rPr>
          <w:rFonts w:ascii="Arial" w:eastAsia="Times New Roman" w:hAnsi="Arial" w:cs="Arial"/>
          <w:color w:val="242424"/>
          <w:sz w:val="23"/>
          <w:szCs w:val="23"/>
          <w:lang w:eastAsia="en-GB"/>
        </w:rPr>
        <w:t xml:space="preserve"> A formal parental meeting with Senior Leadership to discuss ongoing misuse, with potential suspension of device privileges.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w:t>
      </w:r>
      <w:r w:rsidRPr="00057066">
        <w:rPr>
          <w:rFonts w:ascii="Arial" w:eastAsia="Times New Roman" w:hAnsi="Arial" w:cs="Arial"/>
          <w:b/>
          <w:color w:val="242424"/>
          <w:sz w:val="23"/>
          <w:szCs w:val="23"/>
          <w:lang w:eastAsia="en-GB"/>
        </w:rPr>
        <w:t>Serious Breach:</w:t>
      </w:r>
      <w:r w:rsidRPr="00057066">
        <w:rPr>
          <w:rFonts w:ascii="Arial" w:eastAsia="Times New Roman" w:hAnsi="Arial" w:cs="Arial"/>
          <w:color w:val="242424"/>
          <w:sz w:val="23"/>
          <w:szCs w:val="23"/>
          <w:lang w:eastAsia="en-GB"/>
        </w:rPr>
        <w:t xml:space="preserve"> Immediate confiscation, potential safeguarding referral, and escalation to relevant partner agencies.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All confiscated devices must be handled with discretion and stored securely, strictly complying with agreed school procedures.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057066">
        <w:rPr>
          <w:rFonts w:ascii="Arial" w:eastAsia="Times New Roman" w:hAnsi="Arial" w:cs="Arial"/>
          <w:b/>
          <w:color w:val="242424"/>
          <w:sz w:val="23"/>
          <w:szCs w:val="23"/>
          <w:u w:val="single"/>
          <w:lang w:eastAsia="en-GB"/>
        </w:rPr>
        <w:t xml:space="preserve">Policy Exceptions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Exceptions may be granted where justified and supported by appropriate documentation. This may include: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A medical requirement (e.g. continuous glucose monitoring).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A communication need (e.g. augmentative technology).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A documented additional support need (e.g. ASN Action Plan).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Young carers who require ongoing contact with family members.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276D2A"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276D2A">
        <w:rPr>
          <w:rFonts w:ascii="Arial" w:eastAsia="Times New Roman" w:hAnsi="Arial" w:cs="Arial"/>
          <w:b/>
          <w:color w:val="242424"/>
          <w:sz w:val="23"/>
          <w:szCs w:val="23"/>
          <w:u w:val="single"/>
          <w:lang w:eastAsia="en-GB"/>
        </w:rPr>
        <w:t xml:space="preserve">Equity and Inclusion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w:t>
      </w:r>
      <w:r>
        <w:rPr>
          <w:rFonts w:ascii="Arial" w:eastAsia="Times New Roman" w:hAnsi="Arial" w:cs="Arial"/>
          <w:color w:val="242424"/>
          <w:sz w:val="23"/>
          <w:szCs w:val="23"/>
          <w:lang w:eastAsia="en-GB"/>
        </w:rPr>
        <w:t>Westerton</w:t>
      </w:r>
      <w:r w:rsidRPr="00057066">
        <w:rPr>
          <w:rFonts w:ascii="Arial" w:eastAsia="Times New Roman" w:hAnsi="Arial" w:cs="Arial"/>
          <w:color w:val="242424"/>
          <w:sz w:val="23"/>
          <w:szCs w:val="23"/>
          <w:lang w:eastAsia="en-GB"/>
        </w:rPr>
        <w:t xml:space="preserve"> Primary School must ensure that: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Any activity that requires the use of a personal device, the class teacher must provide alternative resources to ensure all young people can engage in the learning experience. </w:t>
      </w:r>
    </w:p>
    <w:p w:rsidR="00276D2A" w:rsidRDefault="00276D2A"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We must actively monitor for any peer pressure or exclusion related to device ownership.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No assumptions are made regarding pupils’ access to personal mobile devices.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All practices ensure fairness, equity and inclusion.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Digital literacy support is provided for pupils with limited access or experience.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276D2A"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276D2A">
        <w:rPr>
          <w:rFonts w:ascii="Arial" w:eastAsia="Times New Roman" w:hAnsi="Arial" w:cs="Arial"/>
          <w:b/>
          <w:color w:val="242424"/>
          <w:sz w:val="23"/>
          <w:szCs w:val="23"/>
          <w:u w:val="single"/>
          <w:lang w:eastAsia="en-GB"/>
        </w:rPr>
        <w:t xml:space="preserve">Liability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East Dunbartonshire Council and </w:t>
      </w:r>
      <w:r>
        <w:rPr>
          <w:rFonts w:ascii="Arial" w:eastAsia="Times New Roman" w:hAnsi="Arial" w:cs="Arial"/>
          <w:color w:val="242424"/>
          <w:sz w:val="23"/>
          <w:szCs w:val="23"/>
          <w:lang w:eastAsia="en-GB"/>
        </w:rPr>
        <w:t>Westerton</w:t>
      </w:r>
      <w:r w:rsidRPr="00057066">
        <w:rPr>
          <w:rFonts w:ascii="Arial" w:eastAsia="Times New Roman" w:hAnsi="Arial" w:cs="Arial"/>
          <w:color w:val="242424"/>
          <w:sz w:val="23"/>
          <w:szCs w:val="23"/>
          <w:lang w:eastAsia="en-GB"/>
        </w:rPr>
        <w:t xml:space="preserve"> Primary School do not accept liability for: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The loss, damage, or theft of personal mobile devices.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The consequences of device confiscation due to non-compliance. </w:t>
      </w:r>
    </w:p>
    <w:p w:rsidR="00057066" w:rsidRPr="00276D2A"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p>
    <w:p w:rsidR="00057066" w:rsidRPr="00276D2A"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276D2A">
        <w:rPr>
          <w:rFonts w:ascii="Arial" w:eastAsia="Times New Roman" w:hAnsi="Arial" w:cs="Arial"/>
          <w:b/>
          <w:color w:val="242424"/>
          <w:sz w:val="23"/>
          <w:szCs w:val="23"/>
          <w:u w:val="single"/>
          <w:lang w:eastAsia="en-GB"/>
        </w:rPr>
        <w:t xml:space="preserve">Policy Management, Review, and Evaluation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This Policy will be subject to regular review. All staff must receive appropriate training and regular updates on school procedures, including student teachers.  Serious incidents must be reported to the Education Service for further review.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Feedback channels (e.g. surveys or suggestion boxes) will be established for parents, pupils, and staff to share their views and concerns.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The School Leadership Team will monitor and feedback the impact of its mobile device policy as part of school self-evaluation through existing mechanisms. This will include a review of compliance, equity, digital safety incidents, and stakeholder feedback.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276D2A"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276D2A">
        <w:rPr>
          <w:rFonts w:ascii="Arial" w:eastAsia="Times New Roman" w:hAnsi="Arial" w:cs="Arial"/>
          <w:b/>
          <w:color w:val="242424"/>
          <w:sz w:val="23"/>
          <w:szCs w:val="23"/>
          <w:u w:val="single"/>
          <w:lang w:eastAsia="en-GB"/>
        </w:rPr>
        <w:t xml:space="preserve">Parental Engagement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We strongly </w:t>
      </w:r>
      <w:r w:rsidR="004E4E4F" w:rsidRPr="00057066">
        <w:rPr>
          <w:rFonts w:ascii="Arial" w:eastAsia="Times New Roman" w:hAnsi="Arial" w:cs="Arial"/>
          <w:color w:val="242424"/>
          <w:sz w:val="23"/>
          <w:szCs w:val="23"/>
          <w:lang w:eastAsia="en-GB"/>
        </w:rPr>
        <w:t>encourage</w:t>
      </w:r>
      <w:r w:rsidRPr="00057066">
        <w:rPr>
          <w:rFonts w:ascii="Arial" w:eastAsia="Times New Roman" w:hAnsi="Arial" w:cs="Arial"/>
          <w:color w:val="242424"/>
          <w:sz w:val="23"/>
          <w:szCs w:val="23"/>
          <w:lang w:eastAsia="en-GB"/>
        </w:rPr>
        <w:t xml:space="preserve"> parents to delay providing smartphones to younger children, in line with developing good digital habits.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lastRenderedPageBreak/>
        <w:t xml:space="preserve">• We support digital wellbeing by promoting balanced and mindful technology use and encouraging healthy device habits among pupils.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We regularly signpost parent workshops or seminars to explore the impacts of mobile technology and support home-school consistency in expectations. </w:t>
      </w:r>
    </w:p>
    <w:p w:rsid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 Provide regular guidance through newsletters or school apps on responsible device use and digital wellbeing at home. </w:t>
      </w:r>
    </w:p>
    <w:p w:rsidR="00276D2A" w:rsidRPr="00057066" w:rsidRDefault="00276D2A"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The type of mobile device a young person carries is ultimately a family decision and lies out with the scope of this policy. Families may wish to consider basic mobile phones or limited-function smartwatches (e.g. those with GPS tracking and call/text capabilities only) where travel safety is the primary concern.  Due consideration should be given to the Cost of the School Day to ensure that decisions around mobile devices do not place undue financial pressure on families.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276D2A"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276D2A">
        <w:rPr>
          <w:rFonts w:ascii="Arial" w:eastAsia="Times New Roman" w:hAnsi="Arial" w:cs="Arial"/>
          <w:b/>
          <w:color w:val="242424"/>
          <w:sz w:val="23"/>
          <w:szCs w:val="23"/>
          <w:u w:val="single"/>
          <w:lang w:eastAsia="en-GB"/>
        </w:rPr>
        <w:t xml:space="preserve">Staff Training and Support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An annual update on mobile device policy will be provided by the school for staff at the start of the school session. Staff are signposted to professional development on current trends in mobile technology, digital safety, and pupil wellbeing.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 xml:space="preserve">The Head teacher will equip staff with a clear, step-by-step protocol to address mobile device misuse consistently and confidently.  Collaboration will take place regularly between teaching and support staff to reinforce policy expectations across all areas of the school. </w:t>
      </w:r>
    </w:p>
    <w:p w:rsidR="00057066"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p>
    <w:p w:rsidR="00057066" w:rsidRPr="00276D2A" w:rsidRDefault="00057066" w:rsidP="00057066">
      <w:pPr>
        <w:shd w:val="clear" w:color="auto" w:fill="FFFFFF"/>
        <w:spacing w:after="0" w:line="240" w:lineRule="auto"/>
        <w:textAlignment w:val="baseline"/>
        <w:rPr>
          <w:rFonts w:ascii="Arial" w:eastAsia="Times New Roman" w:hAnsi="Arial" w:cs="Arial"/>
          <w:b/>
          <w:color w:val="242424"/>
          <w:sz w:val="23"/>
          <w:szCs w:val="23"/>
          <w:u w:val="single"/>
          <w:lang w:eastAsia="en-GB"/>
        </w:rPr>
      </w:pPr>
      <w:r w:rsidRPr="00276D2A">
        <w:rPr>
          <w:rFonts w:ascii="Arial" w:eastAsia="Times New Roman" w:hAnsi="Arial" w:cs="Arial"/>
          <w:b/>
          <w:color w:val="242424"/>
          <w:sz w:val="23"/>
          <w:szCs w:val="23"/>
          <w:u w:val="single"/>
          <w:lang w:eastAsia="en-GB"/>
        </w:rPr>
        <w:t xml:space="preserve">Pupil Voice </w:t>
      </w:r>
    </w:p>
    <w:p w:rsidR="00E853F8" w:rsidRPr="00057066" w:rsidRDefault="00057066" w:rsidP="00057066">
      <w:pPr>
        <w:shd w:val="clear" w:color="auto" w:fill="FFFFFF"/>
        <w:spacing w:after="0" w:line="240" w:lineRule="auto"/>
        <w:textAlignment w:val="baseline"/>
        <w:rPr>
          <w:rFonts w:ascii="Arial" w:eastAsia="Times New Roman" w:hAnsi="Arial" w:cs="Arial"/>
          <w:color w:val="242424"/>
          <w:sz w:val="23"/>
          <w:szCs w:val="23"/>
          <w:lang w:eastAsia="en-GB"/>
        </w:rPr>
      </w:pPr>
      <w:r w:rsidRPr="00057066">
        <w:rPr>
          <w:rFonts w:ascii="Arial" w:eastAsia="Times New Roman" w:hAnsi="Arial" w:cs="Arial"/>
          <w:color w:val="242424"/>
          <w:sz w:val="23"/>
          <w:szCs w:val="23"/>
          <w:lang w:eastAsia="en-GB"/>
        </w:rPr>
        <w:t>Pupil voice is central to policy development.  Pupils were provided with an opportunity for age-appropriate consultation in policy evaluation. The school will consult with pupils when reviewing or updating the mobile device policy to ensure that it reflects the needs, rights, and responsibilities of learners.  Mobile device education will form part of ongoing class lessons and highlighted at assemblies and in newsletters.</w:t>
      </w:r>
    </w:p>
    <w:p w:rsidR="00311EC5" w:rsidRPr="00311EC5" w:rsidRDefault="00311EC5" w:rsidP="00311EC5">
      <w:pPr>
        <w:rPr>
          <w:rFonts w:ascii="Arial" w:eastAsia="Times New Roman" w:hAnsi="Arial" w:cs="Arial"/>
          <w:b/>
          <w:color w:val="242424"/>
          <w:sz w:val="20"/>
          <w:szCs w:val="18"/>
          <w:lang w:eastAsia="en-GB"/>
        </w:rPr>
      </w:pPr>
    </w:p>
    <w:p w:rsidR="00311EC5" w:rsidRDefault="00276D2A" w:rsidP="00311EC5">
      <w:pPr>
        <w:rPr>
          <w:rFonts w:ascii="Arial" w:eastAsia="Times New Roman" w:hAnsi="Arial" w:cs="Arial"/>
          <w:b/>
          <w:color w:val="242424"/>
          <w:sz w:val="20"/>
          <w:szCs w:val="18"/>
          <w:lang w:eastAsia="en-GB"/>
        </w:rPr>
      </w:pPr>
      <w:r>
        <w:rPr>
          <w:rFonts w:ascii="Arial" w:eastAsia="Times New Roman" w:hAnsi="Arial" w:cs="Arial"/>
          <w:b/>
          <w:color w:val="242424"/>
          <w:sz w:val="20"/>
          <w:szCs w:val="18"/>
          <w:lang w:eastAsia="en-GB"/>
        </w:rPr>
        <w:t>Date: 2026</w:t>
      </w:r>
    </w:p>
    <w:p w:rsidR="00276D2A" w:rsidRDefault="00276D2A" w:rsidP="00311EC5">
      <w:pPr>
        <w:rPr>
          <w:rFonts w:ascii="Arial" w:eastAsia="Times New Roman" w:hAnsi="Arial" w:cs="Arial"/>
          <w:b/>
          <w:color w:val="242424"/>
          <w:sz w:val="20"/>
          <w:szCs w:val="18"/>
          <w:lang w:eastAsia="en-GB"/>
        </w:rPr>
      </w:pPr>
    </w:p>
    <w:p w:rsidR="00276D2A" w:rsidRPr="00311EC5" w:rsidRDefault="00276D2A" w:rsidP="00311EC5">
      <w:pPr>
        <w:rPr>
          <w:rFonts w:ascii="Arial" w:eastAsia="Times New Roman" w:hAnsi="Arial" w:cs="Arial"/>
          <w:b/>
          <w:color w:val="242424"/>
          <w:sz w:val="20"/>
          <w:szCs w:val="18"/>
          <w:lang w:eastAsia="en-GB"/>
        </w:rPr>
      </w:pPr>
      <w:r>
        <w:rPr>
          <w:rFonts w:ascii="Arial" w:eastAsia="Times New Roman" w:hAnsi="Arial" w:cs="Arial"/>
          <w:b/>
          <w:color w:val="242424"/>
          <w:sz w:val="20"/>
          <w:szCs w:val="18"/>
          <w:lang w:eastAsia="en-GB"/>
        </w:rPr>
        <w:object w:dxaOrig="154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7" o:title=""/>
          </v:shape>
          <o:OLEObject Type="Link" ProgID="AcroExch.Document.DC" ShapeID="_x0000_i1025" DrawAspect="Icon" r:id="rId18" UpdateMode="Always">
            <o:LinkType>EnhancedMetaFile</o:LinkType>
            <o:LockedField>false</o:LockedField>
            <o:FieldCodes>\f 0</o:FieldCodes>
          </o:OLEObject>
        </w:object>
      </w:r>
    </w:p>
    <w:p w:rsidR="001317BA" w:rsidRPr="00311EC5" w:rsidRDefault="001317BA">
      <w:pPr>
        <w:rPr>
          <w:rFonts w:ascii="Arial" w:eastAsia="Times New Roman" w:hAnsi="Arial" w:cs="Arial"/>
          <w:b/>
          <w:color w:val="242424"/>
          <w:sz w:val="20"/>
          <w:szCs w:val="18"/>
          <w:lang w:eastAsia="en-GB"/>
        </w:rPr>
      </w:pPr>
    </w:p>
    <w:sectPr w:rsidR="001317BA" w:rsidRPr="00311EC5" w:rsidSect="00DB01A3">
      <w:footerReference w:type="default" r:id="rId19"/>
      <w:pgSz w:w="11906" w:h="16838"/>
      <w:pgMar w:top="709"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1A3" w:rsidRDefault="00DB01A3" w:rsidP="00DB01A3">
      <w:pPr>
        <w:spacing w:after="0" w:line="240" w:lineRule="auto"/>
      </w:pPr>
      <w:r>
        <w:separator/>
      </w:r>
    </w:p>
  </w:endnote>
  <w:endnote w:type="continuationSeparator" w:id="0">
    <w:p w:rsidR="00DB01A3" w:rsidRDefault="00DB01A3" w:rsidP="00DB0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442945"/>
      <w:docPartObj>
        <w:docPartGallery w:val="Page Numbers (Bottom of Page)"/>
        <w:docPartUnique/>
      </w:docPartObj>
    </w:sdtPr>
    <w:sdtEndPr/>
    <w:sdtContent>
      <w:sdt>
        <w:sdtPr>
          <w:id w:val="-1769616900"/>
          <w:docPartObj>
            <w:docPartGallery w:val="Page Numbers (Top of Page)"/>
            <w:docPartUnique/>
          </w:docPartObj>
        </w:sdtPr>
        <w:sdtEndPr/>
        <w:sdtContent>
          <w:p w:rsidR="00363609" w:rsidRDefault="0036360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E4E4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E4E4F">
              <w:rPr>
                <w:b/>
                <w:bCs/>
                <w:noProof/>
              </w:rPr>
              <w:t>5</w:t>
            </w:r>
            <w:r>
              <w:rPr>
                <w:b/>
                <w:bCs/>
                <w:sz w:val="24"/>
                <w:szCs w:val="24"/>
              </w:rPr>
              <w:fldChar w:fldCharType="end"/>
            </w:r>
          </w:p>
        </w:sdtContent>
      </w:sdt>
    </w:sdtContent>
  </w:sdt>
  <w:p w:rsidR="00363609" w:rsidRDefault="00363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1A3" w:rsidRDefault="00DB01A3" w:rsidP="00DB01A3">
      <w:pPr>
        <w:spacing w:after="0" w:line="240" w:lineRule="auto"/>
      </w:pPr>
      <w:r>
        <w:separator/>
      </w:r>
    </w:p>
  </w:footnote>
  <w:footnote w:type="continuationSeparator" w:id="0">
    <w:p w:rsidR="00DB01A3" w:rsidRDefault="00DB01A3" w:rsidP="00DB0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3843"/>
    <w:multiLevelType w:val="hybridMultilevel"/>
    <w:tmpl w:val="465E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1408D2"/>
    <w:multiLevelType w:val="hybridMultilevel"/>
    <w:tmpl w:val="2CE0E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35BB0"/>
    <w:multiLevelType w:val="hybridMultilevel"/>
    <w:tmpl w:val="79B6C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A733AF"/>
    <w:multiLevelType w:val="hybridMultilevel"/>
    <w:tmpl w:val="1E30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A78C5"/>
    <w:multiLevelType w:val="hybridMultilevel"/>
    <w:tmpl w:val="CB2E5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0A4C02"/>
    <w:multiLevelType w:val="hybridMultilevel"/>
    <w:tmpl w:val="A07E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924705"/>
    <w:multiLevelType w:val="hybridMultilevel"/>
    <w:tmpl w:val="9FB4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8F194E"/>
    <w:multiLevelType w:val="hybridMultilevel"/>
    <w:tmpl w:val="0B446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82F9F"/>
    <w:multiLevelType w:val="hybridMultilevel"/>
    <w:tmpl w:val="647A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274262"/>
    <w:multiLevelType w:val="hybridMultilevel"/>
    <w:tmpl w:val="F076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F67722"/>
    <w:multiLevelType w:val="hybridMultilevel"/>
    <w:tmpl w:val="6FB012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2E2F93"/>
    <w:multiLevelType w:val="hybridMultilevel"/>
    <w:tmpl w:val="AE7A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7"/>
  </w:num>
  <w:num w:numId="5">
    <w:abstractNumId w:val="9"/>
  </w:num>
  <w:num w:numId="6">
    <w:abstractNumId w:val="1"/>
  </w:num>
  <w:num w:numId="7">
    <w:abstractNumId w:val="6"/>
  </w:num>
  <w:num w:numId="8">
    <w:abstractNumId w:val="2"/>
  </w:num>
  <w:num w:numId="9">
    <w:abstractNumId w:val="4"/>
  </w:num>
  <w:num w:numId="10">
    <w:abstractNumId w:val="1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6DF"/>
    <w:rsid w:val="00057066"/>
    <w:rsid w:val="001035EA"/>
    <w:rsid w:val="001317BA"/>
    <w:rsid w:val="00135043"/>
    <w:rsid w:val="0015421B"/>
    <w:rsid w:val="00267F68"/>
    <w:rsid w:val="00276D2A"/>
    <w:rsid w:val="00277A67"/>
    <w:rsid w:val="002904E6"/>
    <w:rsid w:val="002F4742"/>
    <w:rsid w:val="003005AB"/>
    <w:rsid w:val="00311EC5"/>
    <w:rsid w:val="00315915"/>
    <w:rsid w:val="00342F33"/>
    <w:rsid w:val="00363609"/>
    <w:rsid w:val="003A5A48"/>
    <w:rsid w:val="004370ED"/>
    <w:rsid w:val="004720EA"/>
    <w:rsid w:val="00482D59"/>
    <w:rsid w:val="004856E5"/>
    <w:rsid w:val="004E4E4F"/>
    <w:rsid w:val="0054498C"/>
    <w:rsid w:val="00581147"/>
    <w:rsid w:val="005A672C"/>
    <w:rsid w:val="006773CC"/>
    <w:rsid w:val="006915ED"/>
    <w:rsid w:val="006C3EA8"/>
    <w:rsid w:val="006D3F8D"/>
    <w:rsid w:val="00741CDA"/>
    <w:rsid w:val="007E37E9"/>
    <w:rsid w:val="00811D83"/>
    <w:rsid w:val="00847BD4"/>
    <w:rsid w:val="00850F03"/>
    <w:rsid w:val="00851474"/>
    <w:rsid w:val="00875758"/>
    <w:rsid w:val="008F7546"/>
    <w:rsid w:val="00920049"/>
    <w:rsid w:val="00925132"/>
    <w:rsid w:val="00935E60"/>
    <w:rsid w:val="0099385D"/>
    <w:rsid w:val="009B29FC"/>
    <w:rsid w:val="00B0214A"/>
    <w:rsid w:val="00B33C6E"/>
    <w:rsid w:val="00B62DAC"/>
    <w:rsid w:val="00B65046"/>
    <w:rsid w:val="00B74197"/>
    <w:rsid w:val="00B93981"/>
    <w:rsid w:val="00B95748"/>
    <w:rsid w:val="00BB4C95"/>
    <w:rsid w:val="00BE365C"/>
    <w:rsid w:val="00CC0EE5"/>
    <w:rsid w:val="00D42474"/>
    <w:rsid w:val="00D66FBB"/>
    <w:rsid w:val="00D90531"/>
    <w:rsid w:val="00DB01A3"/>
    <w:rsid w:val="00DB53A1"/>
    <w:rsid w:val="00DC49A6"/>
    <w:rsid w:val="00DC6715"/>
    <w:rsid w:val="00E67628"/>
    <w:rsid w:val="00E853F8"/>
    <w:rsid w:val="00EC157D"/>
    <w:rsid w:val="00F22645"/>
    <w:rsid w:val="00F327B6"/>
    <w:rsid w:val="00F84F74"/>
    <w:rsid w:val="00F91BF2"/>
    <w:rsid w:val="00F92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260198D-945B-4B9A-A56B-D749ED3E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748"/>
    <w:pPr>
      <w:ind w:left="720"/>
      <w:contextualSpacing/>
    </w:pPr>
  </w:style>
  <w:style w:type="character" w:styleId="Hyperlink">
    <w:name w:val="Hyperlink"/>
    <w:basedOn w:val="DefaultParagraphFont"/>
    <w:uiPriority w:val="99"/>
    <w:unhideWhenUsed/>
    <w:rsid w:val="00B95748"/>
    <w:rPr>
      <w:color w:val="0563C1" w:themeColor="hyperlink"/>
      <w:u w:val="single"/>
    </w:rPr>
  </w:style>
  <w:style w:type="paragraph" w:styleId="BalloonText">
    <w:name w:val="Balloon Text"/>
    <w:basedOn w:val="Normal"/>
    <w:link w:val="BalloonTextChar"/>
    <w:uiPriority w:val="99"/>
    <w:semiHidden/>
    <w:unhideWhenUsed/>
    <w:rsid w:val="00EC1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57D"/>
    <w:rPr>
      <w:rFonts w:ascii="Segoe UI" w:hAnsi="Segoe UI" w:cs="Segoe UI"/>
      <w:sz w:val="18"/>
      <w:szCs w:val="18"/>
    </w:rPr>
  </w:style>
  <w:style w:type="paragraph" w:styleId="Header">
    <w:name w:val="header"/>
    <w:basedOn w:val="Normal"/>
    <w:link w:val="HeaderChar"/>
    <w:uiPriority w:val="99"/>
    <w:unhideWhenUsed/>
    <w:rsid w:val="00DB01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1A3"/>
  </w:style>
  <w:style w:type="paragraph" w:styleId="Footer">
    <w:name w:val="footer"/>
    <w:basedOn w:val="Normal"/>
    <w:link w:val="FooterChar"/>
    <w:uiPriority w:val="99"/>
    <w:unhideWhenUsed/>
    <w:rsid w:val="00DB01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1A3"/>
  </w:style>
  <w:style w:type="character" w:customStyle="1" w:styleId="uv3um">
    <w:name w:val="uv3um"/>
    <w:basedOn w:val="DefaultParagraphFont"/>
    <w:rsid w:val="006773CC"/>
  </w:style>
  <w:style w:type="paragraph" w:customStyle="1" w:styleId="Default">
    <w:name w:val="Default"/>
    <w:rsid w:val="00E853F8"/>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267F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7F68"/>
    <w:rPr>
      <w:sz w:val="20"/>
      <w:szCs w:val="20"/>
    </w:rPr>
  </w:style>
  <w:style w:type="character" w:styleId="FootnoteReference">
    <w:name w:val="footnote reference"/>
    <w:basedOn w:val="DefaultParagraphFont"/>
    <w:uiPriority w:val="99"/>
    <w:semiHidden/>
    <w:unhideWhenUsed/>
    <w:rsid w:val="00267F68"/>
    <w:rPr>
      <w:vertAlign w:val="superscript"/>
    </w:rPr>
  </w:style>
  <w:style w:type="paragraph" w:styleId="NormalWeb">
    <w:name w:val="Normal (Web)"/>
    <w:basedOn w:val="Normal"/>
    <w:uiPriority w:val="99"/>
    <w:semiHidden/>
    <w:unhideWhenUsed/>
    <w:rsid w:val="002F47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717">
      <w:bodyDiv w:val="1"/>
      <w:marLeft w:val="0"/>
      <w:marRight w:val="0"/>
      <w:marTop w:val="0"/>
      <w:marBottom w:val="0"/>
      <w:divBdr>
        <w:top w:val="none" w:sz="0" w:space="0" w:color="auto"/>
        <w:left w:val="none" w:sz="0" w:space="0" w:color="auto"/>
        <w:bottom w:val="none" w:sz="0" w:space="0" w:color="auto"/>
        <w:right w:val="none" w:sz="0" w:space="0" w:color="auto"/>
      </w:divBdr>
      <w:divsChild>
        <w:div w:id="696585700">
          <w:marLeft w:val="0"/>
          <w:marRight w:val="0"/>
          <w:marTop w:val="0"/>
          <w:marBottom w:val="0"/>
          <w:divBdr>
            <w:top w:val="none" w:sz="0" w:space="0" w:color="auto"/>
            <w:left w:val="none" w:sz="0" w:space="0" w:color="auto"/>
            <w:bottom w:val="none" w:sz="0" w:space="0" w:color="auto"/>
            <w:right w:val="none" w:sz="0" w:space="0" w:color="auto"/>
          </w:divBdr>
        </w:div>
        <w:div w:id="1612206281">
          <w:marLeft w:val="0"/>
          <w:marRight w:val="0"/>
          <w:marTop w:val="0"/>
          <w:marBottom w:val="0"/>
          <w:divBdr>
            <w:top w:val="none" w:sz="0" w:space="0" w:color="auto"/>
            <w:left w:val="none" w:sz="0" w:space="0" w:color="auto"/>
            <w:bottom w:val="none" w:sz="0" w:space="0" w:color="auto"/>
            <w:right w:val="none" w:sz="0" w:space="0" w:color="auto"/>
          </w:divBdr>
        </w:div>
        <w:div w:id="1202011823">
          <w:marLeft w:val="0"/>
          <w:marRight w:val="0"/>
          <w:marTop w:val="0"/>
          <w:marBottom w:val="0"/>
          <w:divBdr>
            <w:top w:val="none" w:sz="0" w:space="0" w:color="auto"/>
            <w:left w:val="none" w:sz="0" w:space="0" w:color="auto"/>
            <w:bottom w:val="none" w:sz="0" w:space="0" w:color="auto"/>
            <w:right w:val="none" w:sz="0" w:space="0" w:color="auto"/>
          </w:divBdr>
        </w:div>
        <w:div w:id="1729576129">
          <w:marLeft w:val="0"/>
          <w:marRight w:val="0"/>
          <w:marTop w:val="0"/>
          <w:marBottom w:val="0"/>
          <w:divBdr>
            <w:top w:val="none" w:sz="0" w:space="0" w:color="auto"/>
            <w:left w:val="none" w:sz="0" w:space="0" w:color="auto"/>
            <w:bottom w:val="none" w:sz="0" w:space="0" w:color="auto"/>
            <w:right w:val="none" w:sz="0" w:space="0" w:color="auto"/>
          </w:divBdr>
        </w:div>
        <w:div w:id="1322386415">
          <w:marLeft w:val="0"/>
          <w:marRight w:val="0"/>
          <w:marTop w:val="0"/>
          <w:marBottom w:val="0"/>
          <w:divBdr>
            <w:top w:val="none" w:sz="0" w:space="0" w:color="auto"/>
            <w:left w:val="none" w:sz="0" w:space="0" w:color="auto"/>
            <w:bottom w:val="none" w:sz="0" w:space="0" w:color="auto"/>
            <w:right w:val="none" w:sz="0" w:space="0" w:color="auto"/>
          </w:divBdr>
        </w:div>
        <w:div w:id="1856650619">
          <w:marLeft w:val="0"/>
          <w:marRight w:val="0"/>
          <w:marTop w:val="0"/>
          <w:marBottom w:val="0"/>
          <w:divBdr>
            <w:top w:val="none" w:sz="0" w:space="0" w:color="auto"/>
            <w:left w:val="none" w:sz="0" w:space="0" w:color="auto"/>
            <w:bottom w:val="none" w:sz="0" w:space="0" w:color="auto"/>
            <w:right w:val="none" w:sz="0" w:space="0" w:color="auto"/>
          </w:divBdr>
        </w:div>
        <w:div w:id="936672643">
          <w:marLeft w:val="0"/>
          <w:marRight w:val="0"/>
          <w:marTop w:val="0"/>
          <w:marBottom w:val="0"/>
          <w:divBdr>
            <w:top w:val="none" w:sz="0" w:space="0" w:color="auto"/>
            <w:left w:val="none" w:sz="0" w:space="0" w:color="auto"/>
            <w:bottom w:val="none" w:sz="0" w:space="0" w:color="auto"/>
            <w:right w:val="none" w:sz="0" w:space="0" w:color="auto"/>
          </w:divBdr>
        </w:div>
        <w:div w:id="866525264">
          <w:marLeft w:val="0"/>
          <w:marRight w:val="0"/>
          <w:marTop w:val="0"/>
          <w:marBottom w:val="0"/>
          <w:divBdr>
            <w:top w:val="none" w:sz="0" w:space="0" w:color="auto"/>
            <w:left w:val="none" w:sz="0" w:space="0" w:color="auto"/>
            <w:bottom w:val="none" w:sz="0" w:space="0" w:color="auto"/>
            <w:right w:val="none" w:sz="0" w:space="0" w:color="auto"/>
          </w:divBdr>
        </w:div>
        <w:div w:id="681515368">
          <w:marLeft w:val="0"/>
          <w:marRight w:val="0"/>
          <w:marTop w:val="0"/>
          <w:marBottom w:val="0"/>
          <w:divBdr>
            <w:top w:val="none" w:sz="0" w:space="0" w:color="auto"/>
            <w:left w:val="none" w:sz="0" w:space="0" w:color="auto"/>
            <w:bottom w:val="none" w:sz="0" w:space="0" w:color="auto"/>
            <w:right w:val="none" w:sz="0" w:space="0" w:color="auto"/>
          </w:divBdr>
        </w:div>
        <w:div w:id="675378421">
          <w:marLeft w:val="0"/>
          <w:marRight w:val="0"/>
          <w:marTop w:val="0"/>
          <w:marBottom w:val="0"/>
          <w:divBdr>
            <w:top w:val="none" w:sz="0" w:space="0" w:color="auto"/>
            <w:left w:val="none" w:sz="0" w:space="0" w:color="auto"/>
            <w:bottom w:val="none" w:sz="0" w:space="0" w:color="auto"/>
            <w:right w:val="none" w:sz="0" w:space="0" w:color="auto"/>
          </w:divBdr>
        </w:div>
        <w:div w:id="194393367">
          <w:marLeft w:val="0"/>
          <w:marRight w:val="0"/>
          <w:marTop w:val="0"/>
          <w:marBottom w:val="0"/>
          <w:divBdr>
            <w:top w:val="none" w:sz="0" w:space="0" w:color="auto"/>
            <w:left w:val="none" w:sz="0" w:space="0" w:color="auto"/>
            <w:bottom w:val="none" w:sz="0" w:space="0" w:color="auto"/>
            <w:right w:val="none" w:sz="0" w:space="0" w:color="auto"/>
          </w:divBdr>
        </w:div>
        <w:div w:id="1210729481">
          <w:marLeft w:val="0"/>
          <w:marRight w:val="0"/>
          <w:marTop w:val="0"/>
          <w:marBottom w:val="0"/>
          <w:divBdr>
            <w:top w:val="none" w:sz="0" w:space="0" w:color="auto"/>
            <w:left w:val="none" w:sz="0" w:space="0" w:color="auto"/>
            <w:bottom w:val="none" w:sz="0" w:space="0" w:color="auto"/>
            <w:right w:val="none" w:sz="0" w:space="0" w:color="auto"/>
          </w:divBdr>
        </w:div>
        <w:div w:id="973215151">
          <w:marLeft w:val="0"/>
          <w:marRight w:val="0"/>
          <w:marTop w:val="0"/>
          <w:marBottom w:val="0"/>
          <w:divBdr>
            <w:top w:val="none" w:sz="0" w:space="0" w:color="auto"/>
            <w:left w:val="none" w:sz="0" w:space="0" w:color="auto"/>
            <w:bottom w:val="none" w:sz="0" w:space="0" w:color="auto"/>
            <w:right w:val="none" w:sz="0" w:space="0" w:color="auto"/>
          </w:divBdr>
        </w:div>
        <w:div w:id="1925452665">
          <w:marLeft w:val="0"/>
          <w:marRight w:val="0"/>
          <w:marTop w:val="0"/>
          <w:marBottom w:val="0"/>
          <w:divBdr>
            <w:top w:val="none" w:sz="0" w:space="0" w:color="auto"/>
            <w:left w:val="none" w:sz="0" w:space="0" w:color="auto"/>
            <w:bottom w:val="none" w:sz="0" w:space="0" w:color="auto"/>
            <w:right w:val="none" w:sz="0" w:space="0" w:color="auto"/>
          </w:divBdr>
        </w:div>
        <w:div w:id="309403765">
          <w:marLeft w:val="0"/>
          <w:marRight w:val="0"/>
          <w:marTop w:val="0"/>
          <w:marBottom w:val="0"/>
          <w:divBdr>
            <w:top w:val="none" w:sz="0" w:space="0" w:color="auto"/>
            <w:left w:val="none" w:sz="0" w:space="0" w:color="auto"/>
            <w:bottom w:val="none" w:sz="0" w:space="0" w:color="auto"/>
            <w:right w:val="none" w:sz="0" w:space="0" w:color="auto"/>
          </w:divBdr>
        </w:div>
        <w:div w:id="1202786787">
          <w:marLeft w:val="0"/>
          <w:marRight w:val="0"/>
          <w:marTop w:val="0"/>
          <w:marBottom w:val="0"/>
          <w:divBdr>
            <w:top w:val="none" w:sz="0" w:space="0" w:color="auto"/>
            <w:left w:val="none" w:sz="0" w:space="0" w:color="auto"/>
            <w:bottom w:val="none" w:sz="0" w:space="0" w:color="auto"/>
            <w:right w:val="none" w:sz="0" w:space="0" w:color="auto"/>
          </w:divBdr>
        </w:div>
        <w:div w:id="1344894393">
          <w:marLeft w:val="0"/>
          <w:marRight w:val="0"/>
          <w:marTop w:val="0"/>
          <w:marBottom w:val="0"/>
          <w:divBdr>
            <w:top w:val="none" w:sz="0" w:space="0" w:color="auto"/>
            <w:left w:val="none" w:sz="0" w:space="0" w:color="auto"/>
            <w:bottom w:val="none" w:sz="0" w:space="0" w:color="auto"/>
            <w:right w:val="none" w:sz="0" w:space="0" w:color="auto"/>
          </w:divBdr>
        </w:div>
        <w:div w:id="1629584880">
          <w:marLeft w:val="0"/>
          <w:marRight w:val="0"/>
          <w:marTop w:val="0"/>
          <w:marBottom w:val="0"/>
          <w:divBdr>
            <w:top w:val="none" w:sz="0" w:space="0" w:color="auto"/>
            <w:left w:val="none" w:sz="0" w:space="0" w:color="auto"/>
            <w:bottom w:val="none" w:sz="0" w:space="0" w:color="auto"/>
            <w:right w:val="none" w:sz="0" w:space="0" w:color="auto"/>
          </w:divBdr>
        </w:div>
        <w:div w:id="228031768">
          <w:marLeft w:val="0"/>
          <w:marRight w:val="0"/>
          <w:marTop w:val="0"/>
          <w:marBottom w:val="0"/>
          <w:divBdr>
            <w:top w:val="none" w:sz="0" w:space="0" w:color="auto"/>
            <w:left w:val="none" w:sz="0" w:space="0" w:color="auto"/>
            <w:bottom w:val="none" w:sz="0" w:space="0" w:color="auto"/>
            <w:right w:val="none" w:sz="0" w:space="0" w:color="auto"/>
          </w:divBdr>
        </w:div>
        <w:div w:id="575364989">
          <w:marLeft w:val="0"/>
          <w:marRight w:val="0"/>
          <w:marTop w:val="0"/>
          <w:marBottom w:val="0"/>
          <w:divBdr>
            <w:top w:val="none" w:sz="0" w:space="0" w:color="auto"/>
            <w:left w:val="none" w:sz="0" w:space="0" w:color="auto"/>
            <w:bottom w:val="none" w:sz="0" w:space="0" w:color="auto"/>
            <w:right w:val="none" w:sz="0" w:space="0" w:color="auto"/>
          </w:divBdr>
        </w:div>
        <w:div w:id="1596015257">
          <w:marLeft w:val="0"/>
          <w:marRight w:val="0"/>
          <w:marTop w:val="0"/>
          <w:marBottom w:val="0"/>
          <w:divBdr>
            <w:top w:val="none" w:sz="0" w:space="0" w:color="auto"/>
            <w:left w:val="none" w:sz="0" w:space="0" w:color="auto"/>
            <w:bottom w:val="none" w:sz="0" w:space="0" w:color="auto"/>
            <w:right w:val="none" w:sz="0" w:space="0" w:color="auto"/>
          </w:divBdr>
        </w:div>
        <w:div w:id="1898128347">
          <w:marLeft w:val="0"/>
          <w:marRight w:val="0"/>
          <w:marTop w:val="0"/>
          <w:marBottom w:val="0"/>
          <w:divBdr>
            <w:top w:val="none" w:sz="0" w:space="0" w:color="auto"/>
            <w:left w:val="none" w:sz="0" w:space="0" w:color="auto"/>
            <w:bottom w:val="none" w:sz="0" w:space="0" w:color="auto"/>
            <w:right w:val="none" w:sz="0" w:space="0" w:color="auto"/>
          </w:divBdr>
        </w:div>
        <w:div w:id="579674765">
          <w:marLeft w:val="0"/>
          <w:marRight w:val="0"/>
          <w:marTop w:val="0"/>
          <w:marBottom w:val="0"/>
          <w:divBdr>
            <w:top w:val="none" w:sz="0" w:space="0" w:color="auto"/>
            <w:left w:val="none" w:sz="0" w:space="0" w:color="auto"/>
            <w:bottom w:val="none" w:sz="0" w:space="0" w:color="auto"/>
            <w:right w:val="none" w:sz="0" w:space="0" w:color="auto"/>
          </w:divBdr>
        </w:div>
        <w:div w:id="248317719">
          <w:marLeft w:val="0"/>
          <w:marRight w:val="0"/>
          <w:marTop w:val="0"/>
          <w:marBottom w:val="0"/>
          <w:divBdr>
            <w:top w:val="none" w:sz="0" w:space="0" w:color="auto"/>
            <w:left w:val="none" w:sz="0" w:space="0" w:color="auto"/>
            <w:bottom w:val="none" w:sz="0" w:space="0" w:color="auto"/>
            <w:right w:val="none" w:sz="0" w:space="0" w:color="auto"/>
          </w:divBdr>
        </w:div>
        <w:div w:id="320499184">
          <w:marLeft w:val="0"/>
          <w:marRight w:val="0"/>
          <w:marTop w:val="0"/>
          <w:marBottom w:val="0"/>
          <w:divBdr>
            <w:top w:val="none" w:sz="0" w:space="0" w:color="auto"/>
            <w:left w:val="none" w:sz="0" w:space="0" w:color="auto"/>
            <w:bottom w:val="none" w:sz="0" w:space="0" w:color="auto"/>
            <w:right w:val="none" w:sz="0" w:space="0" w:color="auto"/>
          </w:divBdr>
        </w:div>
        <w:div w:id="1191725986">
          <w:marLeft w:val="0"/>
          <w:marRight w:val="0"/>
          <w:marTop w:val="0"/>
          <w:marBottom w:val="0"/>
          <w:divBdr>
            <w:top w:val="none" w:sz="0" w:space="0" w:color="auto"/>
            <w:left w:val="none" w:sz="0" w:space="0" w:color="auto"/>
            <w:bottom w:val="none" w:sz="0" w:space="0" w:color="auto"/>
            <w:right w:val="none" w:sz="0" w:space="0" w:color="auto"/>
          </w:divBdr>
        </w:div>
        <w:div w:id="633411362">
          <w:marLeft w:val="0"/>
          <w:marRight w:val="0"/>
          <w:marTop w:val="0"/>
          <w:marBottom w:val="0"/>
          <w:divBdr>
            <w:top w:val="none" w:sz="0" w:space="0" w:color="auto"/>
            <w:left w:val="none" w:sz="0" w:space="0" w:color="auto"/>
            <w:bottom w:val="none" w:sz="0" w:space="0" w:color="auto"/>
            <w:right w:val="none" w:sz="0" w:space="0" w:color="auto"/>
          </w:divBdr>
        </w:div>
        <w:div w:id="182671301">
          <w:marLeft w:val="0"/>
          <w:marRight w:val="0"/>
          <w:marTop w:val="0"/>
          <w:marBottom w:val="0"/>
          <w:divBdr>
            <w:top w:val="none" w:sz="0" w:space="0" w:color="auto"/>
            <w:left w:val="none" w:sz="0" w:space="0" w:color="auto"/>
            <w:bottom w:val="none" w:sz="0" w:space="0" w:color="auto"/>
            <w:right w:val="none" w:sz="0" w:space="0" w:color="auto"/>
          </w:divBdr>
        </w:div>
        <w:div w:id="1085415483">
          <w:marLeft w:val="0"/>
          <w:marRight w:val="0"/>
          <w:marTop w:val="0"/>
          <w:marBottom w:val="0"/>
          <w:divBdr>
            <w:top w:val="none" w:sz="0" w:space="0" w:color="auto"/>
            <w:left w:val="none" w:sz="0" w:space="0" w:color="auto"/>
            <w:bottom w:val="none" w:sz="0" w:space="0" w:color="auto"/>
            <w:right w:val="none" w:sz="0" w:space="0" w:color="auto"/>
          </w:divBdr>
        </w:div>
        <w:div w:id="46884375">
          <w:marLeft w:val="0"/>
          <w:marRight w:val="0"/>
          <w:marTop w:val="0"/>
          <w:marBottom w:val="0"/>
          <w:divBdr>
            <w:top w:val="none" w:sz="0" w:space="0" w:color="auto"/>
            <w:left w:val="none" w:sz="0" w:space="0" w:color="auto"/>
            <w:bottom w:val="none" w:sz="0" w:space="0" w:color="auto"/>
            <w:right w:val="none" w:sz="0" w:space="0" w:color="auto"/>
          </w:divBdr>
        </w:div>
        <w:div w:id="384643030">
          <w:marLeft w:val="0"/>
          <w:marRight w:val="0"/>
          <w:marTop w:val="0"/>
          <w:marBottom w:val="0"/>
          <w:divBdr>
            <w:top w:val="none" w:sz="0" w:space="0" w:color="auto"/>
            <w:left w:val="none" w:sz="0" w:space="0" w:color="auto"/>
            <w:bottom w:val="none" w:sz="0" w:space="0" w:color="auto"/>
            <w:right w:val="none" w:sz="0" w:space="0" w:color="auto"/>
          </w:divBdr>
        </w:div>
        <w:div w:id="1040395602">
          <w:marLeft w:val="0"/>
          <w:marRight w:val="0"/>
          <w:marTop w:val="0"/>
          <w:marBottom w:val="0"/>
          <w:divBdr>
            <w:top w:val="none" w:sz="0" w:space="0" w:color="auto"/>
            <w:left w:val="none" w:sz="0" w:space="0" w:color="auto"/>
            <w:bottom w:val="none" w:sz="0" w:space="0" w:color="auto"/>
            <w:right w:val="none" w:sz="0" w:space="0" w:color="auto"/>
          </w:divBdr>
        </w:div>
        <w:div w:id="898367724">
          <w:marLeft w:val="0"/>
          <w:marRight w:val="0"/>
          <w:marTop w:val="0"/>
          <w:marBottom w:val="0"/>
          <w:divBdr>
            <w:top w:val="none" w:sz="0" w:space="0" w:color="auto"/>
            <w:left w:val="none" w:sz="0" w:space="0" w:color="auto"/>
            <w:bottom w:val="none" w:sz="0" w:space="0" w:color="auto"/>
            <w:right w:val="none" w:sz="0" w:space="0" w:color="auto"/>
          </w:divBdr>
        </w:div>
        <w:div w:id="1389837914">
          <w:marLeft w:val="0"/>
          <w:marRight w:val="0"/>
          <w:marTop w:val="0"/>
          <w:marBottom w:val="0"/>
          <w:divBdr>
            <w:top w:val="none" w:sz="0" w:space="0" w:color="auto"/>
            <w:left w:val="none" w:sz="0" w:space="0" w:color="auto"/>
            <w:bottom w:val="none" w:sz="0" w:space="0" w:color="auto"/>
            <w:right w:val="none" w:sz="0" w:space="0" w:color="auto"/>
          </w:divBdr>
        </w:div>
        <w:div w:id="619923295">
          <w:marLeft w:val="0"/>
          <w:marRight w:val="0"/>
          <w:marTop w:val="0"/>
          <w:marBottom w:val="0"/>
          <w:divBdr>
            <w:top w:val="none" w:sz="0" w:space="0" w:color="auto"/>
            <w:left w:val="none" w:sz="0" w:space="0" w:color="auto"/>
            <w:bottom w:val="none" w:sz="0" w:space="0" w:color="auto"/>
            <w:right w:val="none" w:sz="0" w:space="0" w:color="auto"/>
          </w:divBdr>
        </w:div>
        <w:div w:id="696346586">
          <w:marLeft w:val="0"/>
          <w:marRight w:val="0"/>
          <w:marTop w:val="0"/>
          <w:marBottom w:val="0"/>
          <w:divBdr>
            <w:top w:val="none" w:sz="0" w:space="0" w:color="auto"/>
            <w:left w:val="none" w:sz="0" w:space="0" w:color="auto"/>
            <w:bottom w:val="none" w:sz="0" w:space="0" w:color="auto"/>
            <w:right w:val="none" w:sz="0" w:space="0" w:color="auto"/>
          </w:divBdr>
        </w:div>
        <w:div w:id="1335955440">
          <w:marLeft w:val="0"/>
          <w:marRight w:val="0"/>
          <w:marTop w:val="0"/>
          <w:marBottom w:val="0"/>
          <w:divBdr>
            <w:top w:val="none" w:sz="0" w:space="0" w:color="auto"/>
            <w:left w:val="none" w:sz="0" w:space="0" w:color="auto"/>
            <w:bottom w:val="none" w:sz="0" w:space="0" w:color="auto"/>
            <w:right w:val="none" w:sz="0" w:space="0" w:color="auto"/>
          </w:divBdr>
        </w:div>
        <w:div w:id="1716395087">
          <w:marLeft w:val="0"/>
          <w:marRight w:val="0"/>
          <w:marTop w:val="0"/>
          <w:marBottom w:val="0"/>
          <w:divBdr>
            <w:top w:val="none" w:sz="0" w:space="0" w:color="auto"/>
            <w:left w:val="none" w:sz="0" w:space="0" w:color="auto"/>
            <w:bottom w:val="none" w:sz="0" w:space="0" w:color="auto"/>
            <w:right w:val="none" w:sz="0" w:space="0" w:color="auto"/>
          </w:divBdr>
        </w:div>
        <w:div w:id="102654417">
          <w:marLeft w:val="0"/>
          <w:marRight w:val="0"/>
          <w:marTop w:val="0"/>
          <w:marBottom w:val="0"/>
          <w:divBdr>
            <w:top w:val="none" w:sz="0" w:space="0" w:color="auto"/>
            <w:left w:val="none" w:sz="0" w:space="0" w:color="auto"/>
            <w:bottom w:val="none" w:sz="0" w:space="0" w:color="auto"/>
            <w:right w:val="none" w:sz="0" w:space="0" w:color="auto"/>
          </w:divBdr>
        </w:div>
        <w:div w:id="765879284">
          <w:marLeft w:val="0"/>
          <w:marRight w:val="0"/>
          <w:marTop w:val="0"/>
          <w:marBottom w:val="0"/>
          <w:divBdr>
            <w:top w:val="none" w:sz="0" w:space="0" w:color="auto"/>
            <w:left w:val="none" w:sz="0" w:space="0" w:color="auto"/>
            <w:bottom w:val="none" w:sz="0" w:space="0" w:color="auto"/>
            <w:right w:val="none" w:sz="0" w:space="0" w:color="auto"/>
          </w:divBdr>
        </w:div>
        <w:div w:id="968436949">
          <w:marLeft w:val="0"/>
          <w:marRight w:val="0"/>
          <w:marTop w:val="0"/>
          <w:marBottom w:val="0"/>
          <w:divBdr>
            <w:top w:val="none" w:sz="0" w:space="0" w:color="auto"/>
            <w:left w:val="none" w:sz="0" w:space="0" w:color="auto"/>
            <w:bottom w:val="none" w:sz="0" w:space="0" w:color="auto"/>
            <w:right w:val="none" w:sz="0" w:space="0" w:color="auto"/>
          </w:divBdr>
        </w:div>
        <w:div w:id="1814323604">
          <w:marLeft w:val="0"/>
          <w:marRight w:val="0"/>
          <w:marTop w:val="0"/>
          <w:marBottom w:val="0"/>
          <w:divBdr>
            <w:top w:val="none" w:sz="0" w:space="0" w:color="auto"/>
            <w:left w:val="none" w:sz="0" w:space="0" w:color="auto"/>
            <w:bottom w:val="none" w:sz="0" w:space="0" w:color="auto"/>
            <w:right w:val="none" w:sz="0" w:space="0" w:color="auto"/>
          </w:divBdr>
        </w:div>
        <w:div w:id="150558592">
          <w:marLeft w:val="0"/>
          <w:marRight w:val="0"/>
          <w:marTop w:val="0"/>
          <w:marBottom w:val="0"/>
          <w:divBdr>
            <w:top w:val="none" w:sz="0" w:space="0" w:color="auto"/>
            <w:left w:val="none" w:sz="0" w:space="0" w:color="auto"/>
            <w:bottom w:val="none" w:sz="0" w:space="0" w:color="auto"/>
            <w:right w:val="none" w:sz="0" w:space="0" w:color="auto"/>
          </w:divBdr>
        </w:div>
        <w:div w:id="1737779435">
          <w:marLeft w:val="0"/>
          <w:marRight w:val="0"/>
          <w:marTop w:val="0"/>
          <w:marBottom w:val="0"/>
          <w:divBdr>
            <w:top w:val="none" w:sz="0" w:space="0" w:color="auto"/>
            <w:left w:val="none" w:sz="0" w:space="0" w:color="auto"/>
            <w:bottom w:val="none" w:sz="0" w:space="0" w:color="auto"/>
            <w:right w:val="none" w:sz="0" w:space="0" w:color="auto"/>
          </w:divBdr>
        </w:div>
        <w:div w:id="814837359">
          <w:marLeft w:val="0"/>
          <w:marRight w:val="0"/>
          <w:marTop w:val="0"/>
          <w:marBottom w:val="0"/>
          <w:divBdr>
            <w:top w:val="none" w:sz="0" w:space="0" w:color="auto"/>
            <w:left w:val="none" w:sz="0" w:space="0" w:color="auto"/>
            <w:bottom w:val="none" w:sz="0" w:space="0" w:color="auto"/>
            <w:right w:val="none" w:sz="0" w:space="0" w:color="auto"/>
          </w:divBdr>
        </w:div>
        <w:div w:id="774399891">
          <w:marLeft w:val="0"/>
          <w:marRight w:val="0"/>
          <w:marTop w:val="0"/>
          <w:marBottom w:val="0"/>
          <w:divBdr>
            <w:top w:val="none" w:sz="0" w:space="0" w:color="auto"/>
            <w:left w:val="none" w:sz="0" w:space="0" w:color="auto"/>
            <w:bottom w:val="none" w:sz="0" w:space="0" w:color="auto"/>
            <w:right w:val="none" w:sz="0" w:space="0" w:color="auto"/>
          </w:divBdr>
        </w:div>
        <w:div w:id="202178887">
          <w:marLeft w:val="0"/>
          <w:marRight w:val="0"/>
          <w:marTop w:val="0"/>
          <w:marBottom w:val="0"/>
          <w:divBdr>
            <w:top w:val="none" w:sz="0" w:space="0" w:color="auto"/>
            <w:left w:val="none" w:sz="0" w:space="0" w:color="auto"/>
            <w:bottom w:val="none" w:sz="0" w:space="0" w:color="auto"/>
            <w:right w:val="none" w:sz="0" w:space="0" w:color="auto"/>
          </w:divBdr>
        </w:div>
        <w:div w:id="346636473">
          <w:marLeft w:val="0"/>
          <w:marRight w:val="0"/>
          <w:marTop w:val="0"/>
          <w:marBottom w:val="0"/>
          <w:divBdr>
            <w:top w:val="none" w:sz="0" w:space="0" w:color="auto"/>
            <w:left w:val="none" w:sz="0" w:space="0" w:color="auto"/>
            <w:bottom w:val="none" w:sz="0" w:space="0" w:color="auto"/>
            <w:right w:val="none" w:sz="0" w:space="0" w:color="auto"/>
          </w:divBdr>
        </w:div>
        <w:div w:id="630017670">
          <w:marLeft w:val="0"/>
          <w:marRight w:val="0"/>
          <w:marTop w:val="0"/>
          <w:marBottom w:val="0"/>
          <w:divBdr>
            <w:top w:val="none" w:sz="0" w:space="0" w:color="auto"/>
            <w:left w:val="none" w:sz="0" w:space="0" w:color="auto"/>
            <w:bottom w:val="none" w:sz="0" w:space="0" w:color="auto"/>
            <w:right w:val="none" w:sz="0" w:space="0" w:color="auto"/>
          </w:divBdr>
        </w:div>
        <w:div w:id="464857479">
          <w:marLeft w:val="0"/>
          <w:marRight w:val="0"/>
          <w:marTop w:val="0"/>
          <w:marBottom w:val="0"/>
          <w:divBdr>
            <w:top w:val="none" w:sz="0" w:space="0" w:color="auto"/>
            <w:left w:val="none" w:sz="0" w:space="0" w:color="auto"/>
            <w:bottom w:val="none" w:sz="0" w:space="0" w:color="auto"/>
            <w:right w:val="none" w:sz="0" w:space="0" w:color="auto"/>
          </w:divBdr>
        </w:div>
        <w:div w:id="821506240">
          <w:marLeft w:val="0"/>
          <w:marRight w:val="0"/>
          <w:marTop w:val="0"/>
          <w:marBottom w:val="0"/>
          <w:divBdr>
            <w:top w:val="none" w:sz="0" w:space="0" w:color="auto"/>
            <w:left w:val="none" w:sz="0" w:space="0" w:color="auto"/>
            <w:bottom w:val="none" w:sz="0" w:space="0" w:color="auto"/>
            <w:right w:val="none" w:sz="0" w:space="0" w:color="auto"/>
          </w:divBdr>
        </w:div>
        <w:div w:id="1574658442">
          <w:marLeft w:val="0"/>
          <w:marRight w:val="0"/>
          <w:marTop w:val="0"/>
          <w:marBottom w:val="0"/>
          <w:divBdr>
            <w:top w:val="none" w:sz="0" w:space="0" w:color="auto"/>
            <w:left w:val="none" w:sz="0" w:space="0" w:color="auto"/>
            <w:bottom w:val="none" w:sz="0" w:space="0" w:color="auto"/>
            <w:right w:val="none" w:sz="0" w:space="0" w:color="auto"/>
          </w:divBdr>
        </w:div>
        <w:div w:id="13729203">
          <w:marLeft w:val="0"/>
          <w:marRight w:val="0"/>
          <w:marTop w:val="0"/>
          <w:marBottom w:val="0"/>
          <w:divBdr>
            <w:top w:val="none" w:sz="0" w:space="0" w:color="auto"/>
            <w:left w:val="none" w:sz="0" w:space="0" w:color="auto"/>
            <w:bottom w:val="none" w:sz="0" w:space="0" w:color="auto"/>
            <w:right w:val="none" w:sz="0" w:space="0" w:color="auto"/>
          </w:divBdr>
        </w:div>
        <w:div w:id="1865052085">
          <w:marLeft w:val="0"/>
          <w:marRight w:val="0"/>
          <w:marTop w:val="0"/>
          <w:marBottom w:val="0"/>
          <w:divBdr>
            <w:top w:val="none" w:sz="0" w:space="0" w:color="auto"/>
            <w:left w:val="none" w:sz="0" w:space="0" w:color="auto"/>
            <w:bottom w:val="none" w:sz="0" w:space="0" w:color="auto"/>
            <w:right w:val="none" w:sz="0" w:space="0" w:color="auto"/>
          </w:divBdr>
        </w:div>
        <w:div w:id="697312216">
          <w:marLeft w:val="0"/>
          <w:marRight w:val="0"/>
          <w:marTop w:val="0"/>
          <w:marBottom w:val="0"/>
          <w:divBdr>
            <w:top w:val="none" w:sz="0" w:space="0" w:color="auto"/>
            <w:left w:val="none" w:sz="0" w:space="0" w:color="auto"/>
            <w:bottom w:val="none" w:sz="0" w:space="0" w:color="auto"/>
            <w:right w:val="none" w:sz="0" w:space="0" w:color="auto"/>
          </w:divBdr>
        </w:div>
        <w:div w:id="649216815">
          <w:marLeft w:val="0"/>
          <w:marRight w:val="0"/>
          <w:marTop w:val="0"/>
          <w:marBottom w:val="0"/>
          <w:divBdr>
            <w:top w:val="none" w:sz="0" w:space="0" w:color="auto"/>
            <w:left w:val="none" w:sz="0" w:space="0" w:color="auto"/>
            <w:bottom w:val="none" w:sz="0" w:space="0" w:color="auto"/>
            <w:right w:val="none" w:sz="0" w:space="0" w:color="auto"/>
          </w:divBdr>
        </w:div>
        <w:div w:id="157963458">
          <w:marLeft w:val="0"/>
          <w:marRight w:val="0"/>
          <w:marTop w:val="0"/>
          <w:marBottom w:val="0"/>
          <w:divBdr>
            <w:top w:val="none" w:sz="0" w:space="0" w:color="auto"/>
            <w:left w:val="none" w:sz="0" w:space="0" w:color="auto"/>
            <w:bottom w:val="none" w:sz="0" w:space="0" w:color="auto"/>
            <w:right w:val="none" w:sz="0" w:space="0" w:color="auto"/>
          </w:divBdr>
        </w:div>
        <w:div w:id="1112630867">
          <w:marLeft w:val="0"/>
          <w:marRight w:val="0"/>
          <w:marTop w:val="0"/>
          <w:marBottom w:val="0"/>
          <w:divBdr>
            <w:top w:val="none" w:sz="0" w:space="0" w:color="auto"/>
            <w:left w:val="none" w:sz="0" w:space="0" w:color="auto"/>
            <w:bottom w:val="none" w:sz="0" w:space="0" w:color="auto"/>
            <w:right w:val="none" w:sz="0" w:space="0" w:color="auto"/>
          </w:divBdr>
        </w:div>
        <w:div w:id="807167607">
          <w:marLeft w:val="0"/>
          <w:marRight w:val="0"/>
          <w:marTop w:val="0"/>
          <w:marBottom w:val="0"/>
          <w:divBdr>
            <w:top w:val="none" w:sz="0" w:space="0" w:color="auto"/>
            <w:left w:val="none" w:sz="0" w:space="0" w:color="auto"/>
            <w:bottom w:val="none" w:sz="0" w:space="0" w:color="auto"/>
            <w:right w:val="none" w:sz="0" w:space="0" w:color="auto"/>
          </w:divBdr>
        </w:div>
        <w:div w:id="386728765">
          <w:marLeft w:val="0"/>
          <w:marRight w:val="0"/>
          <w:marTop w:val="0"/>
          <w:marBottom w:val="0"/>
          <w:divBdr>
            <w:top w:val="none" w:sz="0" w:space="0" w:color="auto"/>
            <w:left w:val="none" w:sz="0" w:space="0" w:color="auto"/>
            <w:bottom w:val="none" w:sz="0" w:space="0" w:color="auto"/>
            <w:right w:val="none" w:sz="0" w:space="0" w:color="auto"/>
          </w:divBdr>
        </w:div>
        <w:div w:id="1292444494">
          <w:marLeft w:val="0"/>
          <w:marRight w:val="0"/>
          <w:marTop w:val="0"/>
          <w:marBottom w:val="0"/>
          <w:divBdr>
            <w:top w:val="none" w:sz="0" w:space="0" w:color="auto"/>
            <w:left w:val="none" w:sz="0" w:space="0" w:color="auto"/>
            <w:bottom w:val="none" w:sz="0" w:space="0" w:color="auto"/>
            <w:right w:val="none" w:sz="0" w:space="0" w:color="auto"/>
          </w:divBdr>
        </w:div>
      </w:divsChild>
    </w:div>
    <w:div w:id="187648376">
      <w:bodyDiv w:val="1"/>
      <w:marLeft w:val="0"/>
      <w:marRight w:val="0"/>
      <w:marTop w:val="0"/>
      <w:marBottom w:val="0"/>
      <w:divBdr>
        <w:top w:val="none" w:sz="0" w:space="0" w:color="auto"/>
        <w:left w:val="none" w:sz="0" w:space="0" w:color="auto"/>
        <w:bottom w:val="none" w:sz="0" w:space="0" w:color="auto"/>
        <w:right w:val="none" w:sz="0" w:space="0" w:color="auto"/>
      </w:divBdr>
    </w:div>
    <w:div w:id="607546831">
      <w:bodyDiv w:val="1"/>
      <w:marLeft w:val="0"/>
      <w:marRight w:val="0"/>
      <w:marTop w:val="0"/>
      <w:marBottom w:val="0"/>
      <w:divBdr>
        <w:top w:val="none" w:sz="0" w:space="0" w:color="auto"/>
        <w:left w:val="none" w:sz="0" w:space="0" w:color="auto"/>
        <w:bottom w:val="none" w:sz="0" w:space="0" w:color="auto"/>
        <w:right w:val="none" w:sz="0" w:space="0" w:color="auto"/>
      </w:divBdr>
    </w:div>
    <w:div w:id="613751101">
      <w:bodyDiv w:val="1"/>
      <w:marLeft w:val="0"/>
      <w:marRight w:val="0"/>
      <w:marTop w:val="0"/>
      <w:marBottom w:val="0"/>
      <w:divBdr>
        <w:top w:val="none" w:sz="0" w:space="0" w:color="auto"/>
        <w:left w:val="none" w:sz="0" w:space="0" w:color="auto"/>
        <w:bottom w:val="none" w:sz="0" w:space="0" w:color="auto"/>
        <w:right w:val="none" w:sz="0" w:space="0" w:color="auto"/>
      </w:divBdr>
    </w:div>
    <w:div w:id="638344825">
      <w:bodyDiv w:val="1"/>
      <w:marLeft w:val="0"/>
      <w:marRight w:val="0"/>
      <w:marTop w:val="0"/>
      <w:marBottom w:val="0"/>
      <w:divBdr>
        <w:top w:val="none" w:sz="0" w:space="0" w:color="auto"/>
        <w:left w:val="none" w:sz="0" w:space="0" w:color="auto"/>
        <w:bottom w:val="none" w:sz="0" w:space="0" w:color="auto"/>
        <w:right w:val="none" w:sz="0" w:space="0" w:color="auto"/>
      </w:divBdr>
    </w:div>
    <w:div w:id="806119494">
      <w:bodyDiv w:val="1"/>
      <w:marLeft w:val="0"/>
      <w:marRight w:val="0"/>
      <w:marTop w:val="0"/>
      <w:marBottom w:val="0"/>
      <w:divBdr>
        <w:top w:val="none" w:sz="0" w:space="0" w:color="auto"/>
        <w:left w:val="none" w:sz="0" w:space="0" w:color="auto"/>
        <w:bottom w:val="none" w:sz="0" w:space="0" w:color="auto"/>
        <w:right w:val="none" w:sz="0" w:space="0" w:color="auto"/>
      </w:divBdr>
    </w:div>
    <w:div w:id="814027292">
      <w:bodyDiv w:val="1"/>
      <w:marLeft w:val="0"/>
      <w:marRight w:val="0"/>
      <w:marTop w:val="0"/>
      <w:marBottom w:val="0"/>
      <w:divBdr>
        <w:top w:val="none" w:sz="0" w:space="0" w:color="auto"/>
        <w:left w:val="none" w:sz="0" w:space="0" w:color="auto"/>
        <w:bottom w:val="none" w:sz="0" w:space="0" w:color="auto"/>
        <w:right w:val="none" w:sz="0" w:space="0" w:color="auto"/>
      </w:divBdr>
    </w:div>
    <w:div w:id="834761137">
      <w:bodyDiv w:val="1"/>
      <w:marLeft w:val="0"/>
      <w:marRight w:val="0"/>
      <w:marTop w:val="0"/>
      <w:marBottom w:val="0"/>
      <w:divBdr>
        <w:top w:val="none" w:sz="0" w:space="0" w:color="auto"/>
        <w:left w:val="none" w:sz="0" w:space="0" w:color="auto"/>
        <w:bottom w:val="none" w:sz="0" w:space="0" w:color="auto"/>
        <w:right w:val="none" w:sz="0" w:space="0" w:color="auto"/>
      </w:divBdr>
    </w:div>
    <w:div w:id="115660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file:///\\sch-fs1\EDC%20Primary%20Staff%20Area\057%20Westerton%20Primary\057%20Staff\Staff%20Resources\Office\Policy%20&amp;%20Procedures\Mobile%20Device%20Safe%20Device%20Guide%20PDF.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A871A-3E65-4E73-AF43-FCBC4BA7F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1584</Words>
  <Characters>9030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East Dunbartonshire Council</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057DHart</dc:creator>
  <cp:keywords/>
  <dc:description/>
  <cp:lastModifiedBy>Kate Turnbull</cp:lastModifiedBy>
  <cp:revision>4</cp:revision>
  <cp:lastPrinted>2026-01-15T12:06:00Z</cp:lastPrinted>
  <dcterms:created xsi:type="dcterms:W3CDTF">2026-03-16T16:33:00Z</dcterms:created>
  <dcterms:modified xsi:type="dcterms:W3CDTF">2026-03-17T09:32:00Z</dcterms:modified>
</cp:coreProperties>
</file>